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C7662" w14:textId="7DC490A2" w:rsidR="00034EEB" w:rsidRPr="000324C2" w:rsidRDefault="00553654" w:rsidP="0066620B">
      <w:pPr>
        <w:pStyle w:val="Cmsor1"/>
        <w:jc w:val="both"/>
        <w:rPr>
          <w:rStyle w:val="None"/>
          <w:lang w:val="en-GB"/>
        </w:rPr>
      </w:pPr>
      <w:r w:rsidRPr="000324C2">
        <w:rPr>
          <w:rStyle w:val="None"/>
          <w:lang w:val="en-GB"/>
        </w:rPr>
        <w:t>General Information</w:t>
      </w:r>
      <w:r w:rsidR="00034EEB" w:rsidRPr="000324C2">
        <w:rPr>
          <w:rStyle w:val="None"/>
          <w:lang w:val="en-GB"/>
        </w:rPr>
        <w:t>:</w:t>
      </w:r>
    </w:p>
    <w:p w14:paraId="6C7100D9" w14:textId="77777777" w:rsidR="00096B8A" w:rsidRPr="000324C2" w:rsidRDefault="00096B8A" w:rsidP="00553654">
      <w:pPr>
        <w:pStyle w:val="TEMATIKA-OKTATK"/>
        <w:jc w:val="both"/>
        <w:rPr>
          <w:rStyle w:val="None"/>
          <w:rFonts w:eastAsia="Arial Unicode MS"/>
          <w:bCs/>
          <w:color w:val="auto"/>
          <w:lang w:val="en-GB"/>
        </w:rPr>
      </w:pPr>
    </w:p>
    <w:p w14:paraId="5370F901" w14:textId="77777777" w:rsidR="00304821" w:rsidRPr="00C610B4" w:rsidRDefault="00553654" w:rsidP="00D1396E">
      <w:pPr>
        <w:pStyle w:val="TEMATIKA-OKTATK"/>
        <w:rPr>
          <w:rStyle w:val="None"/>
          <w:rFonts w:eastAsia="Arial Unicode MS"/>
          <w:bCs/>
          <w:color w:val="auto"/>
          <w:lang w:val="en-GB"/>
        </w:rPr>
      </w:pPr>
      <w:r w:rsidRPr="00C610B4">
        <w:rPr>
          <w:rStyle w:val="None"/>
          <w:rFonts w:eastAsia="Arial Unicode MS"/>
          <w:bCs/>
          <w:color w:val="auto"/>
          <w:lang w:val="en-GB"/>
        </w:rPr>
        <w:t>Name of Course:</w:t>
      </w:r>
      <w:r w:rsidRPr="00C610B4">
        <w:rPr>
          <w:rStyle w:val="None"/>
          <w:rFonts w:eastAsia="Arial Unicode MS"/>
          <w:bCs/>
          <w:color w:val="auto"/>
          <w:lang w:val="en-GB"/>
        </w:rPr>
        <w:tab/>
      </w:r>
    </w:p>
    <w:p w14:paraId="6E9A1B69" w14:textId="77777777" w:rsidR="00EA3407" w:rsidRDefault="00CB5EE7" w:rsidP="00EA3407">
      <w:pPr>
        <w:pStyle w:val="TEMATIKA-OKTATK"/>
        <w:rPr>
          <w:rStyle w:val="None"/>
          <w:rFonts w:eastAsia="Arial Unicode MS"/>
          <w:bCs/>
          <w:color w:val="auto"/>
          <w:sz w:val="48"/>
          <w:szCs w:val="48"/>
          <w:lang w:val="en-GB"/>
        </w:rPr>
      </w:pPr>
      <w:r w:rsidRPr="00C610B4">
        <w:rPr>
          <w:rStyle w:val="None"/>
          <w:rFonts w:eastAsia="Arial Unicode MS"/>
          <w:bCs/>
          <w:color w:val="auto"/>
          <w:sz w:val="48"/>
          <w:szCs w:val="48"/>
          <w:lang w:val="en-GB"/>
        </w:rPr>
        <w:tab/>
      </w:r>
      <w:r w:rsidR="00EA3407">
        <w:rPr>
          <w:rStyle w:val="None"/>
          <w:rFonts w:eastAsia="Arial Unicode MS"/>
          <w:bCs/>
          <w:color w:val="auto"/>
          <w:sz w:val="48"/>
          <w:szCs w:val="48"/>
          <w:lang w:val="en-GB"/>
        </w:rPr>
        <w:t xml:space="preserve">Advanced Construction </w:t>
      </w:r>
    </w:p>
    <w:p w14:paraId="36330ACD" w14:textId="291A7B64" w:rsidR="00553654" w:rsidRPr="00C610B4" w:rsidRDefault="00EA3407" w:rsidP="00EA3407">
      <w:pPr>
        <w:pStyle w:val="TEMATIKA-OKTATK"/>
        <w:rPr>
          <w:rStyle w:val="None"/>
          <w:rFonts w:eastAsia="Arial Unicode MS"/>
          <w:color w:val="auto"/>
          <w:lang w:val="en-GB"/>
        </w:rPr>
      </w:pPr>
      <w:r>
        <w:rPr>
          <w:rStyle w:val="None"/>
          <w:rFonts w:eastAsia="Arial Unicode MS"/>
          <w:bCs/>
          <w:color w:val="auto"/>
          <w:sz w:val="48"/>
          <w:szCs w:val="48"/>
          <w:lang w:val="en-GB"/>
        </w:rPr>
        <w:tab/>
        <w:t>Management</w:t>
      </w:r>
    </w:p>
    <w:p w14:paraId="073723D5" w14:textId="3CBB5806" w:rsidR="7C9B0FC3" w:rsidRDefault="7C9B0FC3" w:rsidP="7C9B0FC3">
      <w:pPr>
        <w:pStyle w:val="TEMATIKA-OKTATK"/>
        <w:rPr>
          <w:rStyle w:val="None"/>
          <w:rFonts w:eastAsia="Arial Unicode MS"/>
          <w:color w:val="auto"/>
          <w:sz w:val="48"/>
          <w:szCs w:val="48"/>
          <w:lang w:val="en-GB"/>
        </w:rPr>
      </w:pPr>
    </w:p>
    <w:p w14:paraId="5F3218BD" w14:textId="41013942"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Course Code:</w:t>
      </w:r>
      <w:r w:rsidRPr="00C610B4">
        <w:rPr>
          <w:rStyle w:val="None"/>
          <w:rFonts w:eastAsia="Arial Unicode MS"/>
          <w:bCs/>
          <w:color w:val="auto"/>
          <w:lang w:val="en-GB"/>
        </w:rPr>
        <w:tab/>
      </w:r>
      <w:r w:rsidR="00D1396E" w:rsidRPr="00C610B4">
        <w:rPr>
          <w:rStyle w:val="None"/>
          <w:rFonts w:eastAsia="Arial Unicode MS"/>
          <w:b w:val="0"/>
          <w:bCs/>
          <w:color w:val="auto"/>
          <w:lang w:val="en-GB"/>
        </w:rPr>
        <w:t>MS</w:t>
      </w:r>
      <w:r w:rsidR="00EA3407">
        <w:rPr>
          <w:rStyle w:val="None"/>
          <w:rFonts w:eastAsia="Arial Unicode MS"/>
          <w:b w:val="0"/>
          <w:bCs/>
          <w:color w:val="auto"/>
          <w:lang w:val="en-GB"/>
        </w:rPr>
        <w:t>M</w:t>
      </w:r>
      <w:r w:rsidR="004B430A" w:rsidRPr="00C610B4">
        <w:rPr>
          <w:rStyle w:val="None"/>
          <w:rFonts w:eastAsia="Arial Unicode MS"/>
          <w:b w:val="0"/>
          <w:bCs/>
          <w:color w:val="auto"/>
          <w:lang w:val="en-GB"/>
        </w:rPr>
        <w:t>0</w:t>
      </w:r>
      <w:r w:rsidR="00EA3407">
        <w:rPr>
          <w:rStyle w:val="None"/>
          <w:rFonts w:eastAsia="Arial Unicode MS"/>
          <w:b w:val="0"/>
          <w:bCs/>
          <w:color w:val="auto"/>
          <w:lang w:val="en-GB"/>
        </w:rPr>
        <w:t>55</w:t>
      </w:r>
      <w:r w:rsidR="00E24569" w:rsidRPr="00C610B4">
        <w:rPr>
          <w:rStyle w:val="None"/>
          <w:rFonts w:eastAsia="Arial Unicode MS"/>
          <w:b w:val="0"/>
          <w:bCs/>
          <w:color w:val="auto"/>
          <w:lang w:val="en-GB"/>
        </w:rPr>
        <w:t>AN</w:t>
      </w:r>
    </w:p>
    <w:p w14:paraId="1FEBE254" w14:textId="014AADC7"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Semester:</w:t>
      </w:r>
      <w:r w:rsidRPr="00C610B4">
        <w:rPr>
          <w:rStyle w:val="None"/>
          <w:rFonts w:eastAsia="Arial Unicode MS"/>
          <w:bCs/>
          <w:color w:val="auto"/>
          <w:lang w:val="en-GB"/>
        </w:rPr>
        <w:tab/>
      </w:r>
      <w:r w:rsidR="00EA3407">
        <w:rPr>
          <w:rStyle w:val="None"/>
          <w:rFonts w:eastAsia="Arial Unicode MS"/>
          <w:b w:val="0"/>
          <w:bCs/>
          <w:color w:val="auto"/>
          <w:lang w:val="en-GB"/>
        </w:rPr>
        <w:t>7</w:t>
      </w:r>
      <w:r w:rsidRPr="00EA3407">
        <w:rPr>
          <w:rStyle w:val="None"/>
          <w:rFonts w:eastAsia="Arial Unicode MS"/>
          <w:b w:val="0"/>
          <w:bCs/>
          <w:color w:val="auto"/>
          <w:vertAlign w:val="superscript"/>
          <w:lang w:val="en-GB"/>
        </w:rPr>
        <w:t>th</w:t>
      </w:r>
      <w:r w:rsidR="00EA3407">
        <w:rPr>
          <w:rStyle w:val="None"/>
          <w:rFonts w:eastAsia="Arial Unicode MS"/>
          <w:b w:val="0"/>
          <w:bCs/>
          <w:color w:val="auto"/>
          <w:lang w:val="en-GB"/>
        </w:rPr>
        <w:t>/1st</w:t>
      </w:r>
    </w:p>
    <w:p w14:paraId="375677EC" w14:textId="6503FB33"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Number of Credits:</w:t>
      </w:r>
      <w:r w:rsidRPr="00C610B4">
        <w:rPr>
          <w:rStyle w:val="None"/>
          <w:rFonts w:eastAsia="Arial Unicode MS"/>
          <w:bCs/>
          <w:color w:val="auto"/>
          <w:lang w:val="en-GB"/>
        </w:rPr>
        <w:tab/>
      </w:r>
      <w:r w:rsidR="00EA3407">
        <w:rPr>
          <w:rStyle w:val="None"/>
          <w:rFonts w:eastAsia="Arial Unicode MS"/>
          <w:b w:val="0"/>
          <w:bCs/>
          <w:color w:val="auto"/>
          <w:lang w:val="en-GB"/>
        </w:rPr>
        <w:t>3</w:t>
      </w:r>
    </w:p>
    <w:p w14:paraId="0B43768C" w14:textId="70B39E66"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Allotment of Hours per Week:</w:t>
      </w:r>
      <w:r w:rsidRPr="00C610B4">
        <w:rPr>
          <w:rStyle w:val="None"/>
          <w:rFonts w:eastAsia="Arial Unicode MS"/>
          <w:bCs/>
          <w:color w:val="auto"/>
          <w:lang w:val="en-GB"/>
        </w:rPr>
        <w:tab/>
      </w:r>
      <w:r w:rsidRPr="00C610B4">
        <w:rPr>
          <w:rStyle w:val="None"/>
          <w:rFonts w:eastAsia="Arial Unicode MS"/>
          <w:b w:val="0"/>
          <w:bCs/>
          <w:color w:val="auto"/>
          <w:lang w:val="en-GB"/>
        </w:rPr>
        <w:t xml:space="preserve">1 Lectures and </w:t>
      </w:r>
      <w:r w:rsidR="00D1396E" w:rsidRPr="00C610B4">
        <w:rPr>
          <w:rStyle w:val="None"/>
          <w:rFonts w:eastAsia="Arial Unicode MS"/>
          <w:b w:val="0"/>
          <w:bCs/>
          <w:color w:val="auto"/>
          <w:lang w:val="en-GB"/>
        </w:rPr>
        <w:t>1</w:t>
      </w:r>
      <w:r w:rsidRPr="00C610B4">
        <w:rPr>
          <w:rStyle w:val="None"/>
          <w:rFonts w:eastAsia="Arial Unicode MS"/>
          <w:b w:val="0"/>
          <w:bCs/>
          <w:color w:val="auto"/>
          <w:lang w:val="en-GB"/>
        </w:rPr>
        <w:t xml:space="preserve"> Practical Lessons /Week</w:t>
      </w:r>
    </w:p>
    <w:p w14:paraId="36279C39" w14:textId="672EC5D2"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Evaluation:</w:t>
      </w:r>
      <w:r w:rsidRPr="00C610B4">
        <w:rPr>
          <w:rStyle w:val="None"/>
          <w:rFonts w:eastAsia="Arial Unicode MS"/>
          <w:bCs/>
          <w:color w:val="auto"/>
          <w:lang w:val="en-GB"/>
        </w:rPr>
        <w:tab/>
      </w:r>
      <w:r w:rsidR="00C20DFD" w:rsidRPr="00C610B4">
        <w:rPr>
          <w:rStyle w:val="None"/>
          <w:rFonts w:eastAsia="Arial Unicode MS"/>
          <w:b w:val="0"/>
          <w:bCs/>
          <w:color w:val="auto"/>
          <w:lang w:val="en-GB"/>
        </w:rPr>
        <w:t>E</w:t>
      </w:r>
      <w:r w:rsidR="00B033E0" w:rsidRPr="00C610B4">
        <w:rPr>
          <w:rStyle w:val="None"/>
          <w:rFonts w:eastAsia="Arial Unicode MS"/>
          <w:b w:val="0"/>
          <w:bCs/>
          <w:color w:val="auto"/>
          <w:lang w:val="en-GB"/>
        </w:rPr>
        <w:t>xamination grade</w:t>
      </w:r>
    </w:p>
    <w:p w14:paraId="28A0F580" w14:textId="255942D6"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Prerequisites:</w:t>
      </w:r>
      <w:r w:rsidRPr="00C610B4">
        <w:rPr>
          <w:rStyle w:val="None"/>
          <w:rFonts w:eastAsia="Arial Unicode MS"/>
          <w:bCs/>
          <w:color w:val="auto"/>
          <w:lang w:val="en-GB"/>
        </w:rPr>
        <w:tab/>
      </w:r>
      <w:r w:rsidR="00F801AE">
        <w:rPr>
          <w:rStyle w:val="None"/>
          <w:rFonts w:eastAsia="Arial Unicode MS"/>
          <w:b w:val="0"/>
          <w:bCs/>
          <w:color w:val="auto"/>
          <w:lang w:val="en-GB"/>
        </w:rPr>
        <w:t>-</w:t>
      </w:r>
    </w:p>
    <w:p w14:paraId="41F6EB38" w14:textId="77777777" w:rsidR="00553654" w:rsidRPr="00C610B4" w:rsidRDefault="00553654" w:rsidP="00553654">
      <w:pPr>
        <w:pStyle w:val="TEMATIKA-OKTATK"/>
        <w:jc w:val="both"/>
        <w:rPr>
          <w:rStyle w:val="None"/>
          <w:rFonts w:eastAsia="Arial Unicode MS"/>
          <w:bCs/>
          <w:color w:val="auto"/>
          <w:lang w:val="en-GB"/>
        </w:rPr>
      </w:pPr>
    </w:p>
    <w:p w14:paraId="69280EAE" w14:textId="0BF63FB1" w:rsidR="00096B8A" w:rsidRPr="00C610B4" w:rsidRDefault="00096B8A" w:rsidP="00096B8A">
      <w:pPr>
        <w:pStyle w:val="TEMATIKA-OKTATK"/>
        <w:jc w:val="both"/>
        <w:rPr>
          <w:rStyle w:val="None"/>
          <w:b w:val="0"/>
          <w:sz w:val="18"/>
          <w:szCs w:val="18"/>
          <w:lang w:val="en-GB"/>
        </w:rPr>
      </w:pPr>
      <w:r w:rsidRPr="00C610B4">
        <w:rPr>
          <w:rStyle w:val="None"/>
          <w:rFonts w:eastAsia="Arial Unicode MS"/>
          <w:bCs/>
          <w:color w:val="auto"/>
          <w:lang w:val="en-GB"/>
        </w:rPr>
        <w:t>Responsible lecturer:</w:t>
      </w:r>
      <w:r w:rsidRPr="00C610B4">
        <w:rPr>
          <w:rStyle w:val="None"/>
          <w:rFonts w:eastAsia="Arial Unicode MS"/>
          <w:bCs/>
          <w:color w:val="auto"/>
          <w:lang w:val="en-GB"/>
        </w:rPr>
        <w:tab/>
      </w:r>
      <w:r w:rsidR="00D1396E" w:rsidRPr="00C610B4">
        <w:rPr>
          <w:rStyle w:val="None"/>
          <w:bCs/>
          <w:color w:val="000000" w:themeColor="text1"/>
          <w:sz w:val="18"/>
          <w:szCs w:val="18"/>
          <w:lang w:val="en-GB"/>
        </w:rPr>
        <w:t>Balázs FÜREDI</w:t>
      </w:r>
      <w:r w:rsidRPr="00C610B4">
        <w:rPr>
          <w:rStyle w:val="None"/>
          <w:bCs/>
          <w:color w:val="000000" w:themeColor="text1"/>
          <w:sz w:val="18"/>
          <w:szCs w:val="18"/>
          <w:lang w:val="en-GB"/>
        </w:rPr>
        <w:t xml:space="preserve"> </w:t>
      </w:r>
      <w:proofErr w:type="spellStart"/>
      <w:r w:rsidRPr="00C610B4">
        <w:rPr>
          <w:rStyle w:val="None"/>
          <w:bCs/>
          <w:color w:val="000000" w:themeColor="text1"/>
          <w:sz w:val="18"/>
          <w:szCs w:val="18"/>
          <w:lang w:val="en-GB"/>
        </w:rPr>
        <w:t>dr.</w:t>
      </w:r>
      <w:proofErr w:type="spellEnd"/>
      <w:r w:rsidRPr="00C610B4">
        <w:rPr>
          <w:rStyle w:val="None"/>
          <w:bCs/>
          <w:color w:val="000000" w:themeColor="text1"/>
          <w:sz w:val="18"/>
          <w:szCs w:val="18"/>
          <w:lang w:val="en-GB"/>
        </w:rPr>
        <w:t xml:space="preserve">, </w:t>
      </w:r>
      <w:r w:rsidR="00D1396E" w:rsidRPr="00C610B4">
        <w:rPr>
          <w:rStyle w:val="None"/>
          <w:bCs/>
          <w:color w:val="000000" w:themeColor="text1"/>
          <w:sz w:val="18"/>
          <w:szCs w:val="18"/>
          <w:lang w:val="en-GB"/>
        </w:rPr>
        <w:t>assistant professor</w:t>
      </w:r>
    </w:p>
    <w:p w14:paraId="40C80BBE" w14:textId="50B9CE02" w:rsidR="00096B8A" w:rsidRPr="00C83809" w:rsidRDefault="00096B8A" w:rsidP="00096B8A">
      <w:pPr>
        <w:pStyle w:val="TEMATIKA-OKTATK"/>
        <w:jc w:val="both"/>
        <w:rPr>
          <w:rStyle w:val="None"/>
          <w:b w:val="0"/>
          <w:sz w:val="18"/>
          <w:szCs w:val="18"/>
          <w:lang w:val="de-DE"/>
        </w:rPr>
      </w:pPr>
      <w:r w:rsidRPr="00C610B4">
        <w:rPr>
          <w:rStyle w:val="None"/>
          <w:bCs/>
          <w:sz w:val="18"/>
          <w:szCs w:val="18"/>
          <w:lang w:val="en-GB"/>
        </w:rPr>
        <w:tab/>
      </w:r>
      <w:r w:rsidR="00D1396E" w:rsidRPr="00C610B4">
        <w:rPr>
          <w:rStyle w:val="None"/>
          <w:b w:val="0"/>
          <w:sz w:val="18"/>
          <w:szCs w:val="18"/>
          <w:lang w:val="en-GB"/>
        </w:rPr>
        <w:t>Office</w:t>
      </w:r>
      <w:r w:rsidRPr="00C610B4">
        <w:rPr>
          <w:rStyle w:val="None"/>
          <w:b w:val="0"/>
          <w:sz w:val="18"/>
          <w:szCs w:val="18"/>
          <w:lang w:val="en-GB"/>
        </w:rPr>
        <w:t xml:space="preserve">: 7624 </w:t>
      </w:r>
      <w:proofErr w:type="spellStart"/>
      <w:r w:rsidRPr="00C610B4">
        <w:rPr>
          <w:rStyle w:val="None"/>
          <w:b w:val="0"/>
          <w:sz w:val="18"/>
          <w:szCs w:val="18"/>
          <w:lang w:val="en-GB"/>
        </w:rPr>
        <w:t>Magyarország</w:t>
      </w:r>
      <w:proofErr w:type="spellEnd"/>
      <w:r w:rsidRPr="00C610B4">
        <w:rPr>
          <w:rStyle w:val="None"/>
          <w:b w:val="0"/>
          <w:sz w:val="18"/>
          <w:szCs w:val="18"/>
          <w:lang w:val="en-GB"/>
        </w:rPr>
        <w:t xml:space="preserve">, Pécs, Boszorkány u. 2. </w:t>
      </w:r>
      <w:r w:rsidRPr="00C83809">
        <w:rPr>
          <w:rStyle w:val="None"/>
          <w:b w:val="0"/>
          <w:sz w:val="18"/>
          <w:szCs w:val="18"/>
          <w:lang w:val="de-DE"/>
        </w:rPr>
        <w:t>B-3</w:t>
      </w:r>
      <w:r w:rsidR="00D1396E" w:rsidRPr="00C83809">
        <w:rPr>
          <w:rStyle w:val="None"/>
          <w:b w:val="0"/>
          <w:sz w:val="18"/>
          <w:szCs w:val="18"/>
          <w:lang w:val="de-DE"/>
        </w:rPr>
        <w:t>40</w:t>
      </w:r>
    </w:p>
    <w:p w14:paraId="55774C64" w14:textId="66773FA3" w:rsidR="00096B8A" w:rsidRPr="00C83809" w:rsidRDefault="00096B8A" w:rsidP="00096B8A">
      <w:pPr>
        <w:pStyle w:val="TEMATIKA-OKTATK"/>
        <w:jc w:val="both"/>
        <w:rPr>
          <w:rStyle w:val="None"/>
          <w:b w:val="0"/>
          <w:sz w:val="18"/>
          <w:szCs w:val="18"/>
          <w:lang w:val="de-DE"/>
        </w:rPr>
      </w:pPr>
      <w:r w:rsidRPr="00C83809">
        <w:rPr>
          <w:rStyle w:val="None"/>
          <w:b w:val="0"/>
          <w:sz w:val="18"/>
          <w:szCs w:val="18"/>
          <w:lang w:val="de-DE"/>
        </w:rPr>
        <w:tab/>
      </w:r>
      <w:proofErr w:type="spellStart"/>
      <w:r w:rsidRPr="00C83809">
        <w:rPr>
          <w:rStyle w:val="None"/>
          <w:b w:val="0"/>
          <w:sz w:val="18"/>
          <w:szCs w:val="18"/>
          <w:lang w:val="de-DE"/>
        </w:rPr>
        <w:t>E-mail</w:t>
      </w:r>
      <w:proofErr w:type="spellEnd"/>
      <w:r w:rsidRPr="00C83809">
        <w:rPr>
          <w:rStyle w:val="None"/>
          <w:b w:val="0"/>
          <w:sz w:val="18"/>
          <w:szCs w:val="18"/>
          <w:lang w:val="de-DE"/>
        </w:rPr>
        <w:t xml:space="preserve">: </w:t>
      </w:r>
      <w:r w:rsidR="00D1396E" w:rsidRPr="00C83809">
        <w:rPr>
          <w:rStyle w:val="None"/>
          <w:b w:val="0"/>
          <w:sz w:val="18"/>
          <w:szCs w:val="18"/>
          <w:lang w:val="de-DE"/>
        </w:rPr>
        <w:t>furedib@mik.pte.hu</w:t>
      </w:r>
    </w:p>
    <w:p w14:paraId="4C650707" w14:textId="27B1934A" w:rsidR="00096B8A" w:rsidRPr="00C610B4" w:rsidRDefault="00096B8A" w:rsidP="00553654">
      <w:pPr>
        <w:pStyle w:val="TEMATIKA-OKTATK"/>
        <w:jc w:val="both"/>
        <w:rPr>
          <w:rStyle w:val="None"/>
          <w:b w:val="0"/>
          <w:sz w:val="18"/>
          <w:szCs w:val="18"/>
          <w:shd w:val="clear" w:color="auto" w:fill="FFFFFF"/>
          <w:lang w:val="en-GB"/>
        </w:rPr>
      </w:pPr>
      <w:r w:rsidRPr="00C83809">
        <w:rPr>
          <w:rStyle w:val="None"/>
          <w:b w:val="0"/>
          <w:sz w:val="18"/>
          <w:szCs w:val="18"/>
          <w:lang w:val="de-DE"/>
        </w:rPr>
        <w:tab/>
      </w:r>
      <w:r w:rsidR="00D1396E" w:rsidRPr="00C610B4">
        <w:rPr>
          <w:rStyle w:val="None"/>
          <w:b w:val="0"/>
          <w:sz w:val="18"/>
          <w:szCs w:val="18"/>
          <w:lang w:val="en-GB"/>
        </w:rPr>
        <w:t>Telephone number</w:t>
      </w:r>
      <w:r w:rsidRPr="00C610B4">
        <w:rPr>
          <w:rStyle w:val="None"/>
          <w:b w:val="0"/>
          <w:sz w:val="18"/>
          <w:szCs w:val="18"/>
          <w:lang w:val="en-GB"/>
        </w:rPr>
        <w:t xml:space="preserve">: </w:t>
      </w:r>
      <w:r w:rsidRPr="00C610B4">
        <w:rPr>
          <w:rStyle w:val="None"/>
          <w:b w:val="0"/>
          <w:sz w:val="18"/>
          <w:szCs w:val="18"/>
          <w:shd w:val="clear" w:color="auto" w:fill="FFFFFF"/>
          <w:lang w:val="en-GB"/>
        </w:rPr>
        <w:t>+36 72 503650/</w:t>
      </w:r>
      <w:r w:rsidR="00D1396E" w:rsidRPr="00C610B4">
        <w:rPr>
          <w:rStyle w:val="None"/>
          <w:b w:val="0"/>
          <w:sz w:val="18"/>
          <w:szCs w:val="18"/>
          <w:shd w:val="clear" w:color="auto" w:fill="FFFFFF"/>
          <w:lang w:val="en-GB"/>
        </w:rPr>
        <w:t>23896</w:t>
      </w:r>
    </w:p>
    <w:p w14:paraId="7FD1F2A5" w14:textId="0EEC5614" w:rsidR="00652B77" w:rsidRPr="00C610B4" w:rsidRDefault="00553654" w:rsidP="00096B8A">
      <w:pPr>
        <w:pStyle w:val="TEMATIKA-OKTATK"/>
        <w:jc w:val="both"/>
        <w:rPr>
          <w:rStyle w:val="None"/>
          <w:rFonts w:eastAsia="Arial Unicode MS"/>
          <w:bCs/>
          <w:color w:val="auto"/>
          <w:lang w:val="en-GB"/>
        </w:rPr>
      </w:pPr>
      <w:r w:rsidRPr="00C610B4">
        <w:rPr>
          <w:rStyle w:val="None"/>
          <w:rFonts w:eastAsia="Arial Unicode MS"/>
          <w:bCs/>
          <w:color w:val="auto"/>
          <w:lang w:val="en-GB"/>
        </w:rPr>
        <w:t>Instructors:</w:t>
      </w:r>
      <w:r w:rsidR="00652B77" w:rsidRPr="00C610B4">
        <w:rPr>
          <w:rStyle w:val="None"/>
          <w:rFonts w:eastAsia="Arial Unicode MS"/>
          <w:bCs/>
          <w:color w:val="auto"/>
          <w:lang w:val="en-GB"/>
        </w:rPr>
        <w:tab/>
      </w:r>
      <w:r w:rsidRPr="00C610B4">
        <w:rPr>
          <w:rStyle w:val="None"/>
          <w:rFonts w:eastAsia="Arial Unicode MS"/>
          <w:bCs/>
          <w:color w:val="auto"/>
          <w:lang w:val="en-GB"/>
        </w:rPr>
        <w:tab/>
      </w:r>
    </w:p>
    <w:p w14:paraId="558F9FB7" w14:textId="77777777" w:rsidR="00652B77" w:rsidRPr="00C610B4" w:rsidRDefault="00652B77" w:rsidP="00652B77">
      <w:pPr>
        <w:pStyle w:val="TEMATIKA-OKTATK"/>
        <w:jc w:val="both"/>
        <w:rPr>
          <w:rStyle w:val="None"/>
          <w:b w:val="0"/>
          <w:sz w:val="18"/>
          <w:szCs w:val="18"/>
          <w:lang w:val="en-GB"/>
        </w:rPr>
      </w:pPr>
      <w:r w:rsidRPr="00C610B4">
        <w:rPr>
          <w:rStyle w:val="None"/>
          <w:rFonts w:eastAsia="Arial Unicode MS"/>
          <w:bCs/>
          <w:color w:val="auto"/>
          <w:lang w:val="en-GB"/>
        </w:rPr>
        <w:tab/>
      </w:r>
      <w:r w:rsidRPr="00C610B4">
        <w:rPr>
          <w:rStyle w:val="None"/>
          <w:bCs/>
          <w:color w:val="000000" w:themeColor="text1"/>
          <w:sz w:val="18"/>
          <w:szCs w:val="18"/>
          <w:lang w:val="en-GB"/>
        </w:rPr>
        <w:t xml:space="preserve">Balázs FÜREDI </w:t>
      </w:r>
      <w:proofErr w:type="spellStart"/>
      <w:r w:rsidRPr="00C610B4">
        <w:rPr>
          <w:rStyle w:val="None"/>
          <w:bCs/>
          <w:color w:val="000000" w:themeColor="text1"/>
          <w:sz w:val="18"/>
          <w:szCs w:val="18"/>
          <w:lang w:val="en-GB"/>
        </w:rPr>
        <w:t>dr.</w:t>
      </w:r>
      <w:proofErr w:type="spellEnd"/>
      <w:r w:rsidRPr="00C610B4">
        <w:rPr>
          <w:rStyle w:val="None"/>
          <w:bCs/>
          <w:color w:val="000000" w:themeColor="text1"/>
          <w:sz w:val="18"/>
          <w:szCs w:val="18"/>
          <w:lang w:val="en-GB"/>
        </w:rPr>
        <w:t>, assistant professor</w:t>
      </w:r>
    </w:p>
    <w:p w14:paraId="01EF1AB5" w14:textId="77777777" w:rsidR="00652B77" w:rsidRPr="00C83809" w:rsidRDefault="00652B77" w:rsidP="00652B77">
      <w:pPr>
        <w:pStyle w:val="TEMATIKA-OKTATK"/>
        <w:jc w:val="both"/>
        <w:rPr>
          <w:rStyle w:val="None"/>
          <w:b w:val="0"/>
          <w:sz w:val="18"/>
          <w:szCs w:val="18"/>
          <w:lang w:val="de-DE"/>
        </w:rPr>
      </w:pPr>
      <w:r w:rsidRPr="00C610B4">
        <w:rPr>
          <w:rStyle w:val="None"/>
          <w:bCs/>
          <w:sz w:val="18"/>
          <w:szCs w:val="18"/>
          <w:lang w:val="en-GB"/>
        </w:rPr>
        <w:tab/>
      </w:r>
      <w:r w:rsidRPr="00C610B4">
        <w:rPr>
          <w:rStyle w:val="None"/>
          <w:b w:val="0"/>
          <w:sz w:val="18"/>
          <w:szCs w:val="18"/>
          <w:lang w:val="en-GB"/>
        </w:rPr>
        <w:t xml:space="preserve">Office: 7624 </w:t>
      </w:r>
      <w:proofErr w:type="spellStart"/>
      <w:r w:rsidRPr="00C610B4">
        <w:rPr>
          <w:rStyle w:val="None"/>
          <w:b w:val="0"/>
          <w:sz w:val="18"/>
          <w:szCs w:val="18"/>
          <w:lang w:val="en-GB"/>
        </w:rPr>
        <w:t>Magyarország</w:t>
      </w:r>
      <w:proofErr w:type="spellEnd"/>
      <w:r w:rsidRPr="00C610B4">
        <w:rPr>
          <w:rStyle w:val="None"/>
          <w:b w:val="0"/>
          <w:sz w:val="18"/>
          <w:szCs w:val="18"/>
          <w:lang w:val="en-GB"/>
        </w:rPr>
        <w:t xml:space="preserve">, Pécs, Boszorkány u. 2. </w:t>
      </w:r>
      <w:r w:rsidRPr="00C83809">
        <w:rPr>
          <w:rStyle w:val="None"/>
          <w:b w:val="0"/>
          <w:sz w:val="18"/>
          <w:szCs w:val="18"/>
          <w:lang w:val="de-DE"/>
        </w:rPr>
        <w:t>B-340</w:t>
      </w:r>
    </w:p>
    <w:p w14:paraId="4CE04275" w14:textId="77777777" w:rsidR="00652B77" w:rsidRPr="00C83809" w:rsidRDefault="00652B77" w:rsidP="00652B77">
      <w:pPr>
        <w:pStyle w:val="TEMATIKA-OKTATK"/>
        <w:jc w:val="both"/>
        <w:rPr>
          <w:rStyle w:val="None"/>
          <w:b w:val="0"/>
          <w:sz w:val="18"/>
          <w:szCs w:val="18"/>
          <w:lang w:val="de-DE"/>
        </w:rPr>
      </w:pPr>
      <w:r w:rsidRPr="00C83809">
        <w:rPr>
          <w:rStyle w:val="None"/>
          <w:b w:val="0"/>
          <w:sz w:val="18"/>
          <w:szCs w:val="18"/>
          <w:lang w:val="de-DE"/>
        </w:rPr>
        <w:tab/>
      </w:r>
      <w:proofErr w:type="spellStart"/>
      <w:r w:rsidRPr="00C83809">
        <w:rPr>
          <w:rStyle w:val="None"/>
          <w:b w:val="0"/>
          <w:sz w:val="18"/>
          <w:szCs w:val="18"/>
          <w:lang w:val="de-DE"/>
        </w:rPr>
        <w:t>E-mail</w:t>
      </w:r>
      <w:proofErr w:type="spellEnd"/>
      <w:r w:rsidRPr="00C83809">
        <w:rPr>
          <w:rStyle w:val="None"/>
          <w:b w:val="0"/>
          <w:sz w:val="18"/>
          <w:szCs w:val="18"/>
          <w:lang w:val="de-DE"/>
        </w:rPr>
        <w:t>: furedib@mik.pte.hu</w:t>
      </w:r>
    </w:p>
    <w:p w14:paraId="52625EE4" w14:textId="77777777" w:rsidR="00652B77" w:rsidRPr="00C610B4" w:rsidRDefault="00652B77" w:rsidP="00652B77">
      <w:pPr>
        <w:pStyle w:val="TEMATIKA-OKTATK"/>
        <w:jc w:val="both"/>
        <w:rPr>
          <w:rStyle w:val="None"/>
          <w:b w:val="0"/>
          <w:sz w:val="18"/>
          <w:szCs w:val="18"/>
          <w:shd w:val="clear" w:color="auto" w:fill="FFFFFF"/>
          <w:lang w:val="en-GB"/>
        </w:rPr>
      </w:pPr>
      <w:r w:rsidRPr="00C83809">
        <w:rPr>
          <w:rStyle w:val="None"/>
          <w:b w:val="0"/>
          <w:sz w:val="18"/>
          <w:szCs w:val="18"/>
          <w:lang w:val="de-DE"/>
        </w:rPr>
        <w:tab/>
      </w:r>
      <w:r w:rsidRPr="00C610B4">
        <w:rPr>
          <w:rStyle w:val="None"/>
          <w:b w:val="0"/>
          <w:sz w:val="18"/>
          <w:szCs w:val="18"/>
          <w:lang w:val="en-GB"/>
        </w:rPr>
        <w:t xml:space="preserve">Telephone number: </w:t>
      </w:r>
      <w:r w:rsidRPr="00C610B4">
        <w:rPr>
          <w:rStyle w:val="None"/>
          <w:b w:val="0"/>
          <w:sz w:val="18"/>
          <w:szCs w:val="18"/>
          <w:shd w:val="clear" w:color="auto" w:fill="FFFFFF"/>
          <w:lang w:val="en-GB"/>
        </w:rPr>
        <w:t>+36 72 503650/23896</w:t>
      </w:r>
    </w:p>
    <w:p w14:paraId="5FD9973F" w14:textId="77777777" w:rsidR="0047420E" w:rsidRPr="00C610B4" w:rsidRDefault="0047420E" w:rsidP="00096B8A">
      <w:pPr>
        <w:pStyle w:val="TEMATIKA-OKTATK"/>
        <w:jc w:val="both"/>
        <w:rPr>
          <w:rStyle w:val="None"/>
          <w:b w:val="0"/>
          <w:color w:val="808080" w:themeColor="background1" w:themeShade="80"/>
          <w:sz w:val="18"/>
          <w:szCs w:val="18"/>
          <w:shd w:val="clear" w:color="auto" w:fill="FFFFFF"/>
          <w:lang w:val="en-GB"/>
        </w:rPr>
      </w:pPr>
    </w:p>
    <w:p w14:paraId="1C6E9FB2" w14:textId="0768FD65" w:rsidR="00096B8A" w:rsidRPr="00C610B4" w:rsidRDefault="00096B8A" w:rsidP="00A617BD">
      <w:pPr>
        <w:pStyle w:val="TEMATIKA-OKTATK"/>
        <w:jc w:val="both"/>
        <w:rPr>
          <w:rStyle w:val="None"/>
          <w:b w:val="0"/>
          <w:color w:val="808080" w:themeColor="background1" w:themeShade="80"/>
          <w:sz w:val="18"/>
          <w:szCs w:val="18"/>
          <w:shd w:val="clear" w:color="auto" w:fill="FFFFFF"/>
          <w:lang w:val="en-GB"/>
        </w:rPr>
      </w:pPr>
      <w:r w:rsidRPr="00C610B4">
        <w:rPr>
          <w:rStyle w:val="None"/>
          <w:b w:val="0"/>
          <w:sz w:val="18"/>
          <w:szCs w:val="18"/>
          <w:shd w:val="clear" w:color="auto" w:fill="FFFFFF"/>
          <w:lang w:val="en-GB"/>
        </w:rPr>
        <w:tab/>
      </w:r>
    </w:p>
    <w:p w14:paraId="1D755064" w14:textId="06258737" w:rsidR="00096B8A" w:rsidRPr="00C610B4" w:rsidRDefault="00096B8A" w:rsidP="00096B8A">
      <w:pPr>
        <w:pStyle w:val="TEMATIKA-OKTATK"/>
        <w:jc w:val="both"/>
        <w:rPr>
          <w:rStyle w:val="None"/>
          <w:b w:val="0"/>
          <w:sz w:val="18"/>
          <w:szCs w:val="18"/>
          <w:shd w:val="clear" w:color="auto" w:fill="FFFFFF"/>
          <w:lang w:val="en-GB"/>
        </w:rPr>
      </w:pPr>
    </w:p>
    <w:p w14:paraId="0F131451" w14:textId="45C2A4F0" w:rsidR="00B14D53" w:rsidRPr="00C610B4" w:rsidRDefault="00B14D53" w:rsidP="00096B8A">
      <w:pPr>
        <w:pStyle w:val="TEMATIKA-OKTATK"/>
        <w:jc w:val="both"/>
        <w:rPr>
          <w:rStyle w:val="None"/>
          <w:b w:val="0"/>
          <w:sz w:val="18"/>
          <w:szCs w:val="18"/>
          <w:lang w:val="en-GB"/>
        </w:rPr>
      </w:pPr>
    </w:p>
    <w:p w14:paraId="1C894DC1" w14:textId="77777777" w:rsidR="001A5EFA" w:rsidRPr="00C610B4" w:rsidRDefault="00034EEB" w:rsidP="00AD57AB">
      <w:pPr>
        <w:pStyle w:val="TEMATIKA-OKTATK"/>
        <w:jc w:val="both"/>
        <w:rPr>
          <w:rStyle w:val="None"/>
          <w:b w:val="0"/>
          <w:bCs/>
          <w:lang w:val="en-GB"/>
        </w:rPr>
      </w:pPr>
      <w:r w:rsidRPr="00C610B4">
        <w:rPr>
          <w:rStyle w:val="None"/>
          <w:b w:val="0"/>
          <w:bCs/>
          <w:lang w:val="en-GB"/>
        </w:rPr>
        <w:br w:type="page"/>
      </w:r>
    </w:p>
    <w:p w14:paraId="5A78B5BC" w14:textId="77777777" w:rsidR="001A5EFA" w:rsidRPr="00C610B4" w:rsidRDefault="001A5EFA" w:rsidP="0066620B">
      <w:pPr>
        <w:jc w:val="both"/>
        <w:rPr>
          <w:rStyle w:val="None"/>
          <w:rFonts w:eastAsia="Times New Roman"/>
          <w:b/>
          <w:bCs/>
          <w:sz w:val="20"/>
          <w:szCs w:val="20"/>
          <w:lang w:val="en-GB"/>
        </w:rPr>
      </w:pPr>
    </w:p>
    <w:p w14:paraId="48AF4D5C" w14:textId="77777777" w:rsidR="00C21601" w:rsidRPr="00C610B4" w:rsidRDefault="00C21601" w:rsidP="00C21601">
      <w:pPr>
        <w:pStyle w:val="Cmsor2"/>
        <w:jc w:val="both"/>
        <w:rPr>
          <w:lang w:val="en-GB"/>
        </w:rPr>
      </w:pPr>
      <w:r w:rsidRPr="00C610B4">
        <w:rPr>
          <w:lang w:val="en-GB"/>
        </w:rPr>
        <w:t>General Subject Description</w:t>
      </w:r>
    </w:p>
    <w:p w14:paraId="7C9F2B05" w14:textId="77777777" w:rsidR="00EA3407" w:rsidRDefault="00EA3407" w:rsidP="00EA3407">
      <w:pPr>
        <w:pStyle w:val="Nincstrkz"/>
        <w:rPr>
          <w:rStyle w:val="None"/>
          <w:b/>
          <w:color w:val="2F759E" w:themeColor="accent1" w:themeShade="BF"/>
          <w:lang w:val="en-GB"/>
        </w:rPr>
      </w:pPr>
      <w:r>
        <w:rPr>
          <w:rStyle w:val="None"/>
          <w:color w:val="000000"/>
          <w:sz w:val="20"/>
          <w:szCs w:val="20"/>
          <w:lang w:val="en-GB" w:eastAsia="hu-HU"/>
        </w:rPr>
        <w:t xml:space="preserve">The subject of Advanced Construction Management provides theoretical and practical training in the Architect BSc degree program. During the lectures and practical sessions of the semester, students will gain competitive knowledge in the field of construction implementation and construction management. Costing and budgeting, workplace scheduling, organizational deployment </w:t>
      </w:r>
      <w:proofErr w:type="gramStart"/>
      <w:r>
        <w:rPr>
          <w:rStyle w:val="None"/>
          <w:color w:val="000000"/>
          <w:sz w:val="20"/>
          <w:szCs w:val="20"/>
          <w:lang w:val="en-GB" w:eastAsia="hu-HU"/>
        </w:rPr>
        <w:t>make</w:t>
      </w:r>
      <w:proofErr w:type="gramEnd"/>
      <w:r>
        <w:rPr>
          <w:rStyle w:val="None"/>
          <w:color w:val="000000"/>
          <w:sz w:val="20"/>
          <w:szCs w:val="20"/>
          <w:lang w:val="en-GB" w:eastAsia="hu-HU"/>
        </w:rPr>
        <w:t xml:space="preserve"> up the tasks of the semester for students.</w:t>
      </w:r>
    </w:p>
    <w:p w14:paraId="1151A9D8" w14:textId="77777777" w:rsidR="00C21601" w:rsidRPr="00C610B4" w:rsidRDefault="00C21601" w:rsidP="00C21601">
      <w:pPr>
        <w:pStyle w:val="Cmsor2"/>
        <w:jc w:val="both"/>
        <w:rPr>
          <w:rStyle w:val="None"/>
          <w:lang w:val="en-GB"/>
        </w:rPr>
      </w:pPr>
      <w:r w:rsidRPr="00C610B4">
        <w:rPr>
          <w:rStyle w:val="None"/>
          <w:lang w:val="en-GB"/>
        </w:rPr>
        <w:t xml:space="preserve">Learning Outcomes </w:t>
      </w:r>
    </w:p>
    <w:p w14:paraId="67472185" w14:textId="77777777" w:rsidR="00EA3407" w:rsidRDefault="00EA3407" w:rsidP="00EA3407">
      <w:pPr>
        <w:pStyle w:val="Nincstrkz"/>
        <w:rPr>
          <w:rStyle w:val="None"/>
          <w:color w:val="000000"/>
          <w:lang w:val="en-GB"/>
        </w:rPr>
      </w:pPr>
      <w:r>
        <w:rPr>
          <w:rStyle w:val="None"/>
          <w:color w:val="000000"/>
          <w:sz w:val="20"/>
          <w:szCs w:val="20"/>
          <w:lang w:val="en-GB" w:eastAsia="hu-HU"/>
        </w:rPr>
        <w:t>The course will focus on:</w:t>
      </w:r>
    </w:p>
    <w:p w14:paraId="2EDDE407" w14:textId="77777777" w:rsidR="00EA3407" w:rsidRDefault="00EA3407" w:rsidP="00EA3407">
      <w:pPr>
        <w:pStyle w:val="Nincstrk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Style w:val="None"/>
          <w:sz w:val="20"/>
          <w:szCs w:val="20"/>
          <w:lang w:val="en-GB"/>
        </w:rPr>
      </w:pPr>
      <w:r>
        <w:rPr>
          <w:rStyle w:val="None"/>
          <w:sz w:val="20"/>
          <w:szCs w:val="20"/>
          <w:lang w:val="en-GB"/>
        </w:rPr>
        <w:t>Developing engineering thinking</w:t>
      </w:r>
    </w:p>
    <w:p w14:paraId="1181ABED" w14:textId="77777777" w:rsidR="00EA3407" w:rsidRDefault="00EA3407" w:rsidP="00EA3407">
      <w:pPr>
        <w:pStyle w:val="Nincstrk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Style w:val="None"/>
          <w:sz w:val="20"/>
          <w:szCs w:val="20"/>
          <w:lang w:val="en-GB"/>
        </w:rPr>
      </w:pPr>
      <w:r>
        <w:rPr>
          <w:rStyle w:val="None"/>
          <w:sz w:val="20"/>
          <w:szCs w:val="20"/>
          <w:lang w:val="en-GB"/>
        </w:rPr>
        <w:t>PM in general</w:t>
      </w:r>
    </w:p>
    <w:p w14:paraId="36AD4C3C" w14:textId="77777777" w:rsidR="00EA3407" w:rsidRDefault="00EA3407" w:rsidP="00EA3407">
      <w:pPr>
        <w:pStyle w:val="Nincstrk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Style w:val="None"/>
          <w:sz w:val="20"/>
          <w:szCs w:val="20"/>
          <w:lang w:val="en-GB"/>
        </w:rPr>
      </w:pPr>
      <w:r>
        <w:rPr>
          <w:rStyle w:val="None"/>
          <w:sz w:val="20"/>
          <w:szCs w:val="20"/>
          <w:lang w:val="en-GB"/>
        </w:rPr>
        <w:t>Learning how to prepare a budget</w:t>
      </w:r>
    </w:p>
    <w:p w14:paraId="315268EC" w14:textId="77777777" w:rsidR="00EA3407" w:rsidRDefault="00EA3407" w:rsidP="00EA3407">
      <w:pPr>
        <w:pStyle w:val="Nincstrk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Style w:val="None"/>
          <w:sz w:val="20"/>
          <w:szCs w:val="20"/>
          <w:lang w:val="en-GB"/>
        </w:rPr>
      </w:pPr>
      <w:r>
        <w:rPr>
          <w:rStyle w:val="None"/>
          <w:sz w:val="20"/>
          <w:szCs w:val="20"/>
          <w:lang w:val="en-GB"/>
        </w:rPr>
        <w:t>Getting to know the basics of workplace organization planning (Site plan)</w:t>
      </w:r>
    </w:p>
    <w:p w14:paraId="5AD93A10" w14:textId="77777777" w:rsidR="00C21601" w:rsidRPr="00C610B4" w:rsidRDefault="00C21601" w:rsidP="00C21601">
      <w:pPr>
        <w:pStyle w:val="Cmsor2"/>
        <w:jc w:val="both"/>
        <w:rPr>
          <w:rStyle w:val="None"/>
          <w:lang w:val="en-GB"/>
        </w:rPr>
      </w:pPr>
      <w:r w:rsidRPr="00C610B4">
        <w:rPr>
          <w:rStyle w:val="None"/>
          <w:lang w:val="en-GB"/>
        </w:rPr>
        <w:t>Subject content</w:t>
      </w:r>
    </w:p>
    <w:p w14:paraId="509196A4" w14:textId="77777777" w:rsidR="00EA3407" w:rsidRDefault="00EA3407" w:rsidP="00EA3407">
      <w:pPr>
        <w:jc w:val="both"/>
        <w:rPr>
          <w:sz w:val="20"/>
          <w:szCs w:val="20"/>
          <w:lang w:val="en-GB"/>
        </w:rPr>
      </w:pPr>
      <w:r>
        <w:rPr>
          <w:sz w:val="20"/>
          <w:szCs w:val="20"/>
          <w:lang w:val="en-GB"/>
        </w:rPr>
        <w:t>During the lectures students will learn about the basic of the project managing, the phases of the construction projects, time scheduling of a project and the cost estimating of them. Besides the lectures, they are going to attend construction site visits where they can learn the practical solution of the managing methods.</w:t>
      </w:r>
    </w:p>
    <w:p w14:paraId="7C4CE93E" w14:textId="77777777" w:rsidR="00EA3407" w:rsidRDefault="00EA3407" w:rsidP="00EA3407">
      <w:pPr>
        <w:jc w:val="both"/>
        <w:rPr>
          <w:sz w:val="20"/>
          <w:szCs w:val="20"/>
          <w:lang w:val="en-GB"/>
        </w:rPr>
      </w:pPr>
    </w:p>
    <w:p w14:paraId="2D9CDD4B" w14:textId="77777777" w:rsidR="00EA3407" w:rsidRDefault="00EA3407" w:rsidP="00EA3407">
      <w:pPr>
        <w:jc w:val="both"/>
        <w:rPr>
          <w:sz w:val="20"/>
          <w:szCs w:val="20"/>
          <w:highlight w:val="yellow"/>
          <w:lang w:val="en-GB"/>
        </w:rPr>
      </w:pPr>
      <w:r>
        <w:rPr>
          <w:sz w:val="20"/>
          <w:szCs w:val="20"/>
          <w:lang w:val="en-GB"/>
        </w:rPr>
        <w:t xml:space="preserve">During the practical sessions, students will have to make a live site organization plan on a realistic site in the town. They </w:t>
      </w:r>
      <w:proofErr w:type="gramStart"/>
      <w:r>
        <w:rPr>
          <w:sz w:val="20"/>
          <w:szCs w:val="20"/>
          <w:lang w:val="en-GB"/>
        </w:rPr>
        <w:t>have to</w:t>
      </w:r>
      <w:proofErr w:type="gramEnd"/>
      <w:r>
        <w:rPr>
          <w:sz w:val="20"/>
          <w:szCs w:val="20"/>
          <w:lang w:val="en-GB"/>
        </w:rPr>
        <w:t xml:space="preserve"> find the most effective and efficient solution for the situations.</w:t>
      </w:r>
    </w:p>
    <w:p w14:paraId="75E26421" w14:textId="77777777" w:rsidR="00EA3407" w:rsidRDefault="00EA3407" w:rsidP="00EA3407">
      <w:pPr>
        <w:jc w:val="both"/>
        <w:rPr>
          <w:color w:val="000000"/>
          <w:sz w:val="20"/>
          <w:szCs w:val="20"/>
          <w:highlight w:val="yellow"/>
          <w:lang w:val="en-GB"/>
        </w:rPr>
      </w:pPr>
    </w:p>
    <w:p w14:paraId="092836AF" w14:textId="77777777" w:rsidR="00EA3407" w:rsidRDefault="00EA3407" w:rsidP="00EA3407">
      <w:pPr>
        <w:jc w:val="both"/>
        <w:rPr>
          <w:color w:val="000000"/>
          <w:sz w:val="20"/>
          <w:szCs w:val="20"/>
          <w:lang w:val="en-GB"/>
        </w:rPr>
      </w:pPr>
      <w:r>
        <w:rPr>
          <w:color w:val="000000"/>
          <w:sz w:val="20"/>
          <w:szCs w:val="20"/>
          <w:lang w:val="en-GB"/>
        </w:rPr>
        <w:t>The Course includes:</w:t>
      </w:r>
    </w:p>
    <w:p w14:paraId="66C6923E" w14:textId="77777777" w:rsidR="00EA3407" w:rsidRDefault="00EA3407" w:rsidP="00EA3407">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Regular (weekly) supervisions by teacher of the Department of Engineering Studies. </w:t>
      </w:r>
    </w:p>
    <w:p w14:paraId="6AE536FA" w14:textId="77777777" w:rsidR="00EA3407" w:rsidRDefault="00EA3407" w:rsidP="00EA3407">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0"/>
          <w:szCs w:val="20"/>
          <w:lang w:val="en-GB"/>
        </w:rPr>
      </w:pPr>
      <w:r>
        <w:rPr>
          <w:rFonts w:ascii="Times New Roman" w:hAnsi="Times New Roman" w:cs="Times New Roman"/>
          <w:sz w:val="20"/>
          <w:szCs w:val="20"/>
          <w:lang w:val="en-GB"/>
        </w:rPr>
        <w:t>Continuous consultation and correction of the practical task in the classes</w:t>
      </w:r>
    </w:p>
    <w:p w14:paraId="767B0895" w14:textId="77777777" w:rsidR="00EA3407" w:rsidRDefault="00EA3407" w:rsidP="00EA3407">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0"/>
          <w:szCs w:val="20"/>
          <w:lang w:val="en-GB"/>
        </w:rPr>
      </w:pPr>
      <w:r>
        <w:rPr>
          <w:rFonts w:ascii="Times New Roman" w:hAnsi="Times New Roman" w:cs="Times New Roman"/>
          <w:sz w:val="20"/>
          <w:szCs w:val="20"/>
          <w:lang w:val="en-GB"/>
        </w:rPr>
        <w:t>Preparation for the mid-term paper</w:t>
      </w:r>
    </w:p>
    <w:p w14:paraId="69052E64" w14:textId="77777777" w:rsidR="00EA3407" w:rsidRDefault="00EA3407" w:rsidP="00EA3407">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0"/>
          <w:szCs w:val="20"/>
          <w:lang w:val="en-GB"/>
        </w:rPr>
      </w:pPr>
      <w:r>
        <w:rPr>
          <w:rFonts w:ascii="Times New Roman" w:hAnsi="Times New Roman" w:cs="Times New Roman"/>
          <w:sz w:val="20"/>
          <w:szCs w:val="20"/>
          <w:lang w:val="en-GB"/>
        </w:rPr>
        <w:t>Organizational analysis at the site plan, its presentation and analysis of alternative solutions</w:t>
      </w:r>
    </w:p>
    <w:p w14:paraId="06D1B2AF" w14:textId="77777777" w:rsidR="00EA3407" w:rsidRDefault="00EA3407" w:rsidP="00EA3407">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0"/>
          <w:szCs w:val="20"/>
          <w:lang w:val="en-GB"/>
        </w:rPr>
      </w:pPr>
      <w:r>
        <w:rPr>
          <w:rFonts w:ascii="Times New Roman" w:hAnsi="Times New Roman" w:cs="Times New Roman"/>
          <w:sz w:val="20"/>
          <w:szCs w:val="20"/>
          <w:lang w:val="en-GB"/>
        </w:rPr>
        <w:t>Presentation of organizational plan assignment in class</w:t>
      </w:r>
    </w:p>
    <w:p w14:paraId="35C09CD2" w14:textId="77777777" w:rsidR="00EA3407" w:rsidRDefault="00EA3407" w:rsidP="00EA3407">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20"/>
          <w:szCs w:val="20"/>
          <w:lang w:val="en-GB"/>
        </w:rPr>
      </w:pPr>
      <w:r>
        <w:rPr>
          <w:rFonts w:ascii="Times New Roman" w:hAnsi="Times New Roman" w:cs="Times New Roman"/>
          <w:sz w:val="20"/>
          <w:szCs w:val="20"/>
          <w:lang w:val="en-GB"/>
        </w:rPr>
        <w:t>Preparing for the Midsemester tests</w:t>
      </w:r>
    </w:p>
    <w:p w14:paraId="241EDB13" w14:textId="09ED8776" w:rsidR="00034EEB" w:rsidRPr="00C610B4" w:rsidRDefault="00553654" w:rsidP="0066620B">
      <w:pPr>
        <w:pStyle w:val="Cmsor2"/>
        <w:jc w:val="both"/>
        <w:rPr>
          <w:rStyle w:val="None"/>
          <w:lang w:val="en-GB"/>
        </w:rPr>
      </w:pPr>
      <w:r w:rsidRPr="00C610B4">
        <w:rPr>
          <w:rStyle w:val="None"/>
          <w:lang w:val="en-GB"/>
        </w:rPr>
        <w:t>Examination and evaluation system</w:t>
      </w:r>
    </w:p>
    <w:p w14:paraId="4B5F35DA" w14:textId="77777777" w:rsidR="00A61940" w:rsidRDefault="00A61940" w:rsidP="00A61940">
      <w:pPr>
        <w:pStyle w:val="Nincstrkz"/>
        <w:jc w:val="both"/>
        <w:rPr>
          <w:rStyle w:val="None"/>
          <w:rFonts w:eastAsia="Times New Roman"/>
          <w:bCs/>
          <w:i/>
          <w:sz w:val="20"/>
          <w:szCs w:val="20"/>
          <w:lang w:val="hu-HU"/>
        </w:rPr>
      </w:pPr>
      <w:r w:rsidRPr="00101302">
        <w:rPr>
          <w:rStyle w:val="None"/>
          <w:rFonts w:eastAsia="Times New Roman"/>
          <w:bCs/>
          <w:i/>
          <w:sz w:val="20"/>
          <w:szCs w:val="20"/>
          <w:lang w:val="hu-HU"/>
        </w:rPr>
        <w:t xml:space="preserve">In </w:t>
      </w:r>
      <w:proofErr w:type="spellStart"/>
      <w:r w:rsidRPr="00101302">
        <w:rPr>
          <w:rStyle w:val="None"/>
          <w:rFonts w:eastAsia="Times New Roman"/>
          <w:bCs/>
          <w:i/>
          <w:sz w:val="20"/>
          <w:szCs w:val="20"/>
          <w:lang w:val="hu-HU"/>
        </w:rPr>
        <w:t>all</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cases</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Annex</w:t>
      </w:r>
      <w:proofErr w:type="spellEnd"/>
      <w:r w:rsidRPr="00101302">
        <w:rPr>
          <w:rStyle w:val="None"/>
          <w:rFonts w:eastAsia="Times New Roman"/>
          <w:bCs/>
          <w:i/>
          <w:sz w:val="20"/>
          <w:szCs w:val="20"/>
          <w:lang w:val="hu-HU"/>
        </w:rPr>
        <w:t xml:space="preserve"> 5 of the </w:t>
      </w:r>
      <w:proofErr w:type="spellStart"/>
      <w:r w:rsidRPr="00101302">
        <w:rPr>
          <w:rStyle w:val="None"/>
          <w:rFonts w:eastAsia="Times New Roman"/>
          <w:bCs/>
          <w:i/>
          <w:sz w:val="20"/>
          <w:szCs w:val="20"/>
          <w:lang w:val="hu-HU"/>
        </w:rPr>
        <w:t>Statutes</w:t>
      </w:r>
      <w:proofErr w:type="spellEnd"/>
      <w:r w:rsidRPr="00101302">
        <w:rPr>
          <w:rStyle w:val="None"/>
          <w:rFonts w:eastAsia="Times New Roman"/>
          <w:bCs/>
          <w:i/>
          <w:sz w:val="20"/>
          <w:szCs w:val="20"/>
          <w:lang w:val="hu-HU"/>
        </w:rPr>
        <w:t xml:space="preserve"> of the University of Pécs, the </w:t>
      </w:r>
      <w:proofErr w:type="spellStart"/>
      <w:r w:rsidRPr="00CB220C">
        <w:rPr>
          <w:rStyle w:val="None"/>
          <w:rFonts w:eastAsia="Times New Roman"/>
          <w:b/>
          <w:i/>
          <w:sz w:val="20"/>
          <w:szCs w:val="20"/>
          <w:lang w:val="hu-HU"/>
        </w:rPr>
        <w:t>Code</w:t>
      </w:r>
      <w:proofErr w:type="spellEnd"/>
      <w:r w:rsidRPr="00CB220C">
        <w:rPr>
          <w:rStyle w:val="None"/>
          <w:rFonts w:eastAsia="Times New Roman"/>
          <w:b/>
          <w:i/>
          <w:sz w:val="20"/>
          <w:szCs w:val="20"/>
          <w:lang w:val="hu-HU"/>
        </w:rPr>
        <w:t xml:space="preserve"> of </w:t>
      </w:r>
      <w:proofErr w:type="spellStart"/>
      <w:r w:rsidRPr="00CB220C">
        <w:rPr>
          <w:rStyle w:val="None"/>
          <w:rFonts w:eastAsia="Times New Roman"/>
          <w:b/>
          <w:i/>
          <w:sz w:val="20"/>
          <w:szCs w:val="20"/>
          <w:lang w:val="hu-HU"/>
        </w:rPr>
        <w:t>Studies</w:t>
      </w:r>
      <w:proofErr w:type="spellEnd"/>
      <w:r w:rsidRPr="00CB220C">
        <w:rPr>
          <w:rStyle w:val="None"/>
          <w:rFonts w:eastAsia="Times New Roman"/>
          <w:b/>
          <w:i/>
          <w:sz w:val="20"/>
          <w:szCs w:val="20"/>
          <w:lang w:val="hu-HU"/>
        </w:rPr>
        <w:t xml:space="preserve"> and </w:t>
      </w:r>
      <w:proofErr w:type="spellStart"/>
      <w:r w:rsidRPr="00CB220C">
        <w:rPr>
          <w:rStyle w:val="None"/>
          <w:rFonts w:eastAsia="Times New Roman"/>
          <w:b/>
          <w:i/>
          <w:sz w:val="20"/>
          <w:szCs w:val="20"/>
          <w:lang w:val="hu-HU"/>
        </w:rPr>
        <w:t>Examinations</w:t>
      </w:r>
      <w:proofErr w:type="spellEnd"/>
      <w:r w:rsidRPr="00CB220C">
        <w:rPr>
          <w:rStyle w:val="None"/>
          <w:rFonts w:eastAsia="Times New Roman"/>
          <w:b/>
          <w:i/>
          <w:sz w:val="20"/>
          <w:szCs w:val="20"/>
          <w:lang w:val="hu-HU"/>
        </w:rPr>
        <w:t xml:space="preserve"> (CSE)</w:t>
      </w:r>
      <w:r w:rsidRPr="00101302">
        <w:rPr>
          <w:rStyle w:val="None"/>
          <w:rFonts w:eastAsia="Times New Roman"/>
          <w:bCs/>
          <w:i/>
          <w:sz w:val="20"/>
          <w:szCs w:val="20"/>
          <w:lang w:val="hu-HU"/>
        </w:rPr>
        <w:t xml:space="preserve"> </w:t>
      </w:r>
      <w:r w:rsidRPr="00CB220C">
        <w:rPr>
          <w:rStyle w:val="None"/>
          <w:rFonts w:eastAsia="Times New Roman"/>
          <w:b/>
          <w:i/>
          <w:sz w:val="20"/>
          <w:szCs w:val="20"/>
          <w:lang w:val="hu-HU"/>
        </w:rPr>
        <w:t>of the University of Pécs</w:t>
      </w:r>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shall</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prevail</w:t>
      </w:r>
      <w:proofErr w:type="spellEnd"/>
    </w:p>
    <w:p w14:paraId="1EA1BBEC" w14:textId="77777777" w:rsidR="00A61940" w:rsidRDefault="00000000" w:rsidP="00A61940">
      <w:pPr>
        <w:pStyle w:val="Nincstrkz"/>
        <w:jc w:val="both"/>
        <w:rPr>
          <w:rStyle w:val="None"/>
          <w:rFonts w:eastAsia="Times New Roman"/>
          <w:bCs/>
          <w:i/>
          <w:sz w:val="20"/>
          <w:szCs w:val="20"/>
          <w:lang w:val="hu-HU"/>
        </w:rPr>
      </w:pPr>
      <w:r>
        <w:fldChar w:fldCharType="begin"/>
      </w:r>
      <w:r w:rsidRPr="00F50DD5">
        <w:rPr>
          <w:lang w:val="hu-HU"/>
        </w:rPr>
        <w:instrText>HYPERLINK "https://international.pte.hu/sites/international.pte.hu/files/doc/TVSZ%202022_06_23_ENG.pdf"</w:instrText>
      </w:r>
      <w:r>
        <w:fldChar w:fldCharType="separate"/>
      </w:r>
      <w:r w:rsidR="00A61940" w:rsidRPr="00AD61FA">
        <w:rPr>
          <w:rStyle w:val="Hiperhivatkozs"/>
          <w:rFonts w:eastAsia="Times New Roman"/>
          <w:bCs/>
          <w:i/>
          <w:sz w:val="20"/>
          <w:szCs w:val="20"/>
          <w:lang w:val="hu-HU"/>
        </w:rPr>
        <w:t>https://international.pte.hu/sites/international.pte.hu/files/doc/TVSZ%202022_06_23_ENG.pdf</w:t>
      </w:r>
      <w:r>
        <w:rPr>
          <w:rStyle w:val="Hiperhivatkozs"/>
          <w:rFonts w:eastAsia="Times New Roman"/>
          <w:bCs/>
          <w:i/>
          <w:sz w:val="20"/>
          <w:szCs w:val="20"/>
          <w:lang w:val="hu-HU"/>
        </w:rPr>
        <w:fldChar w:fldCharType="end"/>
      </w:r>
    </w:p>
    <w:p w14:paraId="48AE5BAF" w14:textId="77777777" w:rsidR="00152AEC" w:rsidRPr="00C83809" w:rsidRDefault="00152AEC" w:rsidP="0066620B">
      <w:pPr>
        <w:pStyle w:val="Nincstrkz"/>
        <w:jc w:val="both"/>
        <w:rPr>
          <w:rStyle w:val="None"/>
          <w:rFonts w:eastAsia="Times New Roman"/>
          <w:bCs/>
          <w:sz w:val="20"/>
          <w:szCs w:val="20"/>
          <w:lang w:val="hu-HU"/>
        </w:rPr>
      </w:pPr>
    </w:p>
    <w:p w14:paraId="22351678" w14:textId="76782B4A" w:rsidR="007A53B4" w:rsidRPr="00C610B4" w:rsidRDefault="007A53B4" w:rsidP="007A53B4">
      <w:pPr>
        <w:pStyle w:val="Nincstrkz"/>
        <w:tabs>
          <w:tab w:val="left" w:pos="3686"/>
        </w:tabs>
        <w:jc w:val="both"/>
        <w:rPr>
          <w:rStyle w:val="None"/>
          <w:rFonts w:eastAsia="Times New Roman"/>
          <w:bCs/>
          <w:sz w:val="20"/>
          <w:szCs w:val="20"/>
          <w:lang w:val="en-GB"/>
        </w:rPr>
      </w:pPr>
      <w:r w:rsidRPr="00C610B4">
        <w:rPr>
          <w:rStyle w:val="None"/>
          <w:rFonts w:eastAsia="Times New Roman"/>
          <w:bCs/>
          <w:sz w:val="20"/>
          <w:szCs w:val="20"/>
          <w:lang w:val="en-GB"/>
        </w:rPr>
        <w:t xml:space="preserve">Attending is required all </w:t>
      </w:r>
      <w:proofErr w:type="gramStart"/>
      <w:r w:rsidRPr="00C610B4">
        <w:rPr>
          <w:rStyle w:val="None"/>
          <w:rFonts w:eastAsia="Times New Roman"/>
          <w:bCs/>
          <w:sz w:val="20"/>
          <w:szCs w:val="20"/>
          <w:lang w:val="en-GB"/>
        </w:rPr>
        <w:t>classes, and</w:t>
      </w:r>
      <w:proofErr w:type="gramEnd"/>
      <w:r w:rsidRPr="00C610B4">
        <w:rPr>
          <w:rStyle w:val="None"/>
          <w:rFonts w:eastAsia="Times New Roman"/>
          <w:bCs/>
          <w:sz w:val="20"/>
          <w:szCs w:val="20"/>
          <w:lang w:val="en-GB"/>
        </w:rPr>
        <w:t xml:space="preserve"> will impact the grade (max. 10%). Unexcused absences will adversely affect the grade, and in case of absence from more than 15% of the total number of lesson (it is max. </w:t>
      </w:r>
      <w:r w:rsidR="00A87C06" w:rsidRPr="00C610B4">
        <w:rPr>
          <w:rStyle w:val="None"/>
          <w:rFonts w:eastAsia="Times New Roman"/>
          <w:bCs/>
          <w:sz w:val="20"/>
          <w:szCs w:val="20"/>
          <w:lang w:val="en-GB"/>
        </w:rPr>
        <w:t>30%</w:t>
      </w:r>
      <w:r w:rsidRPr="00C610B4">
        <w:rPr>
          <w:rStyle w:val="None"/>
          <w:rFonts w:eastAsia="Times New Roman"/>
          <w:bCs/>
          <w:sz w:val="20"/>
          <w:szCs w:val="20"/>
          <w:lang w:val="en-GB"/>
        </w:rPr>
        <w:t>) will be grounds for failing the class. To be in class at the beginning time and stay until the scheduled end of the lesson is required, tardiness of more than 20 minutes will be counted as an absence. In the case of an illness or family emergency, the student must present a valid excuse, such as a doctor's note.</w:t>
      </w:r>
    </w:p>
    <w:p w14:paraId="69ABBC0E" w14:textId="77777777" w:rsidR="007A53B4" w:rsidRPr="00C610B4" w:rsidRDefault="007A53B4" w:rsidP="007A53B4">
      <w:pPr>
        <w:pStyle w:val="Nincstrkz"/>
        <w:tabs>
          <w:tab w:val="left" w:pos="3686"/>
        </w:tabs>
        <w:jc w:val="both"/>
        <w:rPr>
          <w:rStyle w:val="None"/>
          <w:rFonts w:eastAsia="Times New Roman"/>
          <w:bCs/>
          <w:sz w:val="20"/>
          <w:szCs w:val="20"/>
          <w:lang w:val="en-GB"/>
        </w:rPr>
      </w:pPr>
    </w:p>
    <w:p w14:paraId="2DD67424" w14:textId="77777777" w:rsidR="007A53B4" w:rsidRPr="00C610B4" w:rsidRDefault="007A53B4" w:rsidP="007A53B4">
      <w:pPr>
        <w:pStyle w:val="Nincstrkz"/>
        <w:tabs>
          <w:tab w:val="left" w:pos="3686"/>
        </w:tabs>
        <w:jc w:val="both"/>
        <w:rPr>
          <w:rStyle w:val="None"/>
          <w:rFonts w:eastAsia="Times New Roman"/>
          <w:bCs/>
          <w:sz w:val="20"/>
          <w:szCs w:val="20"/>
          <w:lang w:val="en-GB"/>
        </w:rPr>
      </w:pPr>
      <w:r w:rsidRPr="00C610B4">
        <w:rPr>
          <w:rStyle w:val="None"/>
          <w:rFonts w:eastAsia="Times New Roman"/>
          <w:bCs/>
          <w:sz w:val="20"/>
          <w:szCs w:val="20"/>
          <w:lang w:val="en-GB"/>
        </w:rPr>
        <w:t xml:space="preserve">The highest possible grade on the late project (after Study Period before Exam Period) is ‘2’. </w:t>
      </w:r>
    </w:p>
    <w:p w14:paraId="14800349" w14:textId="5013370D" w:rsidR="00466F33" w:rsidRPr="00C610B4" w:rsidRDefault="00466F33" w:rsidP="00466F33">
      <w:pPr>
        <w:pStyle w:val="Nincstrkz"/>
        <w:tabs>
          <w:tab w:val="left" w:pos="3686"/>
        </w:tabs>
        <w:jc w:val="both"/>
        <w:rPr>
          <w:rStyle w:val="None"/>
          <w:rFonts w:eastAsia="Times New Roman"/>
          <w:bCs/>
          <w:i/>
          <w:iCs/>
          <w:sz w:val="20"/>
          <w:szCs w:val="20"/>
        </w:rPr>
      </w:pPr>
    </w:p>
    <w:p w14:paraId="1696560B" w14:textId="21A0BFAC" w:rsidR="007505A6" w:rsidRPr="00C610B4" w:rsidRDefault="007505A6" w:rsidP="007505A6">
      <w:pPr>
        <w:pStyle w:val="Nincstrkz"/>
        <w:tabs>
          <w:tab w:val="left" w:pos="3686"/>
        </w:tabs>
        <w:jc w:val="both"/>
        <w:rPr>
          <w:rStyle w:val="None"/>
          <w:rFonts w:eastAsia="Times New Roman"/>
          <w:bCs/>
          <w:i/>
          <w:iCs/>
          <w:sz w:val="20"/>
          <w:szCs w:val="20"/>
        </w:rPr>
      </w:pPr>
      <w:r w:rsidRPr="00C610B4">
        <w:rPr>
          <w:rStyle w:val="None"/>
          <w:rFonts w:eastAsia="Times New Roman"/>
          <w:bCs/>
          <w:i/>
          <w:iCs/>
          <w:sz w:val="20"/>
          <w:szCs w:val="20"/>
        </w:rPr>
        <w:t xml:space="preserve">End-of-semester grade may be given by exam grade which may be defined </w:t>
      </w:r>
      <w:proofErr w:type="gramStart"/>
      <w:r w:rsidRPr="00C610B4">
        <w:rPr>
          <w:rStyle w:val="None"/>
          <w:rFonts w:eastAsia="Times New Roman"/>
          <w:bCs/>
          <w:i/>
          <w:iCs/>
          <w:sz w:val="20"/>
          <w:szCs w:val="20"/>
        </w:rPr>
        <w:t>on the basis of</w:t>
      </w:r>
      <w:proofErr w:type="gramEnd"/>
      <w:r w:rsidRPr="00C610B4">
        <w:rPr>
          <w:rStyle w:val="None"/>
          <w:rFonts w:eastAsia="Times New Roman"/>
          <w:bCs/>
          <w:i/>
          <w:iCs/>
          <w:sz w:val="20"/>
          <w:szCs w:val="20"/>
        </w:rPr>
        <w:t xml:space="preserve"> the performance at the exam exclusively or by taken into consideration performance on mid-term tests and the exam jointly. In the latter case the exam shall contribute to the grade by 50% at least and the mid-term tests by 50% at most.</w:t>
      </w:r>
    </w:p>
    <w:p w14:paraId="206F9AC5" w14:textId="77777777" w:rsidR="007505A6" w:rsidRPr="00C610B4" w:rsidRDefault="007505A6" w:rsidP="007505A6">
      <w:pPr>
        <w:pStyle w:val="Nincstrkz"/>
        <w:tabs>
          <w:tab w:val="left" w:pos="3686"/>
        </w:tabs>
        <w:jc w:val="both"/>
        <w:rPr>
          <w:rStyle w:val="None"/>
          <w:rFonts w:eastAsia="Times New Roman"/>
          <w:bCs/>
          <w:i/>
          <w:iCs/>
          <w:sz w:val="20"/>
          <w:szCs w:val="20"/>
        </w:rPr>
      </w:pPr>
      <w:r w:rsidRPr="00C610B4">
        <w:rPr>
          <w:rStyle w:val="None"/>
          <w:rFonts w:eastAsia="Times New Roman"/>
          <w:bCs/>
          <w:i/>
          <w:iCs/>
          <w:sz w:val="20"/>
          <w:szCs w:val="20"/>
        </w:rPr>
        <w:t>Article 50. (2)</w:t>
      </w:r>
      <w:r w:rsidRPr="00C610B4">
        <w:rPr>
          <w:rStyle w:val="None"/>
          <w:rFonts w:eastAsia="Times New Roman"/>
          <w:bCs/>
          <w:i/>
          <w:iCs/>
          <w:sz w:val="20"/>
          <w:szCs w:val="20"/>
          <w:vertAlign w:val="superscript"/>
        </w:rPr>
        <w:t>497</w:t>
      </w:r>
      <w:r w:rsidRPr="00C610B4">
        <w:rPr>
          <w:rStyle w:val="None"/>
          <w:rFonts w:eastAsia="Times New Roman"/>
          <w:bCs/>
          <w:i/>
          <w:iCs/>
          <w:sz w:val="20"/>
          <w:szCs w:val="20"/>
        </w:rPr>
        <w:t xml:space="preserve"> In the case of a student failing to fulfil an obligation which is a condition of entry to exam pursuant to the requirements and may be made up for in the exam period, the student shall be entitled to attempt</w:t>
      </w:r>
    </w:p>
    <w:p w14:paraId="749148F0" w14:textId="77777777" w:rsidR="007505A6" w:rsidRPr="00C610B4" w:rsidRDefault="007505A6" w:rsidP="007505A6">
      <w:pPr>
        <w:pStyle w:val="Nincstrkz"/>
        <w:tabs>
          <w:tab w:val="left" w:pos="3686"/>
        </w:tabs>
        <w:jc w:val="both"/>
        <w:rPr>
          <w:rStyle w:val="None"/>
          <w:rFonts w:eastAsia="Times New Roman"/>
          <w:bCs/>
          <w:i/>
          <w:iCs/>
          <w:sz w:val="20"/>
          <w:szCs w:val="20"/>
          <w:u w:val="single"/>
        </w:rPr>
      </w:pPr>
      <w:r w:rsidRPr="00C610B4">
        <w:rPr>
          <w:rStyle w:val="None"/>
          <w:rFonts w:eastAsia="Times New Roman"/>
          <w:bCs/>
          <w:i/>
          <w:iCs/>
          <w:sz w:val="20"/>
          <w:szCs w:val="20"/>
        </w:rPr>
        <w:t xml:space="preserve">to satisfy the requirement of the given course </w:t>
      </w:r>
      <w:r w:rsidRPr="00C610B4">
        <w:rPr>
          <w:rStyle w:val="None"/>
          <w:rFonts w:eastAsia="Times New Roman"/>
          <w:bCs/>
          <w:i/>
          <w:iCs/>
          <w:sz w:val="20"/>
          <w:szCs w:val="20"/>
          <w:u w:val="single"/>
        </w:rPr>
        <w:t>on one occasion not later than the end of the second week</w:t>
      </w:r>
    </w:p>
    <w:p w14:paraId="04A80312" w14:textId="77777777" w:rsidR="007505A6" w:rsidRPr="00C610B4" w:rsidRDefault="007505A6" w:rsidP="007505A6">
      <w:pPr>
        <w:pStyle w:val="Nincstrkz"/>
        <w:tabs>
          <w:tab w:val="left" w:pos="3686"/>
        </w:tabs>
        <w:jc w:val="both"/>
        <w:rPr>
          <w:rStyle w:val="None"/>
          <w:rFonts w:eastAsia="Times New Roman"/>
          <w:bCs/>
          <w:i/>
          <w:iCs/>
          <w:sz w:val="20"/>
          <w:szCs w:val="20"/>
        </w:rPr>
      </w:pPr>
      <w:r w:rsidRPr="00C610B4">
        <w:rPr>
          <w:rStyle w:val="None"/>
          <w:rFonts w:eastAsia="Times New Roman"/>
          <w:bCs/>
          <w:i/>
          <w:iCs/>
          <w:sz w:val="20"/>
          <w:szCs w:val="20"/>
          <w:u w:val="single"/>
        </w:rPr>
        <w:t>of the exam period.</w:t>
      </w:r>
      <w:r w:rsidRPr="00C610B4">
        <w:rPr>
          <w:rStyle w:val="None"/>
          <w:rFonts w:eastAsia="Times New Roman"/>
          <w:bCs/>
          <w:i/>
          <w:iCs/>
          <w:sz w:val="20"/>
          <w:szCs w:val="20"/>
        </w:rPr>
        <w:t xml:space="preserve"> If the student does not attend this one occasion the lecturer is not obliged to provide</w:t>
      </w:r>
    </w:p>
    <w:p w14:paraId="0AF43F6C" w14:textId="77777777" w:rsidR="00A61940" w:rsidRDefault="007505A6">
      <w:pPr>
        <w:rPr>
          <w:rStyle w:val="None"/>
          <w:rFonts w:eastAsia="Times New Roman"/>
          <w:bCs/>
          <w:i/>
          <w:iCs/>
          <w:sz w:val="20"/>
          <w:szCs w:val="20"/>
        </w:rPr>
      </w:pPr>
      <w:r w:rsidRPr="00C610B4">
        <w:rPr>
          <w:rStyle w:val="None"/>
          <w:rFonts w:eastAsia="Times New Roman"/>
          <w:bCs/>
          <w:i/>
          <w:iCs/>
          <w:sz w:val="20"/>
          <w:szCs w:val="20"/>
        </w:rPr>
        <w:t>the student with a further appointment for making up for the completion.</w:t>
      </w:r>
    </w:p>
    <w:p w14:paraId="2D019734" w14:textId="77777777" w:rsidR="00A61940" w:rsidRDefault="00A61940">
      <w:pPr>
        <w:rPr>
          <w:rStyle w:val="None"/>
          <w:rFonts w:eastAsia="Times New Roman"/>
          <w:bCs/>
          <w:i/>
          <w:iCs/>
          <w:sz w:val="20"/>
          <w:szCs w:val="20"/>
        </w:rPr>
      </w:pPr>
    </w:p>
    <w:p w14:paraId="2A28E3BC" w14:textId="77777777" w:rsidR="00A61940" w:rsidRDefault="00A61940">
      <w:pPr>
        <w:rPr>
          <w:rStyle w:val="None"/>
          <w:rFonts w:eastAsia="Times New Roman"/>
          <w:bCs/>
          <w:i/>
          <w:iCs/>
          <w:sz w:val="20"/>
          <w:szCs w:val="20"/>
        </w:rPr>
      </w:pPr>
    </w:p>
    <w:p w14:paraId="31A931C6" w14:textId="77777777" w:rsidR="00A61940" w:rsidRDefault="00A61940">
      <w:pPr>
        <w:rPr>
          <w:rStyle w:val="None"/>
          <w:rFonts w:eastAsia="Times New Roman"/>
          <w:bCs/>
          <w:i/>
          <w:iCs/>
          <w:sz w:val="20"/>
          <w:szCs w:val="20"/>
        </w:rPr>
      </w:pPr>
    </w:p>
    <w:p w14:paraId="3E622C9F" w14:textId="77777777" w:rsidR="00A61940" w:rsidRDefault="00A61940">
      <w:pPr>
        <w:rPr>
          <w:rStyle w:val="None"/>
          <w:rFonts w:eastAsia="Times New Roman"/>
          <w:bCs/>
          <w:i/>
          <w:iCs/>
          <w:sz w:val="20"/>
          <w:szCs w:val="20"/>
        </w:rPr>
      </w:pPr>
    </w:p>
    <w:p w14:paraId="2F7F2F9B" w14:textId="77777777" w:rsidR="00A61940" w:rsidRDefault="00A61940">
      <w:pPr>
        <w:rPr>
          <w:rStyle w:val="None"/>
          <w:rFonts w:eastAsia="Times New Roman"/>
          <w:bCs/>
          <w:i/>
          <w:iCs/>
          <w:sz w:val="20"/>
          <w:szCs w:val="20"/>
        </w:rPr>
      </w:pPr>
    </w:p>
    <w:p w14:paraId="120B419F" w14:textId="77777777" w:rsidR="00A61940" w:rsidRDefault="00A61940">
      <w:pPr>
        <w:rPr>
          <w:rStyle w:val="None"/>
          <w:rFonts w:eastAsia="Times New Roman"/>
          <w:bCs/>
          <w:i/>
          <w:iCs/>
          <w:sz w:val="20"/>
          <w:szCs w:val="20"/>
        </w:rPr>
      </w:pPr>
    </w:p>
    <w:p w14:paraId="54E11FE4" w14:textId="77777777" w:rsidR="00A61940" w:rsidRPr="00F21B2D" w:rsidRDefault="00A61940" w:rsidP="00A61940">
      <w:pPr>
        <w:rPr>
          <w:rStyle w:val="None"/>
          <w:rFonts w:eastAsia="Times New Roman"/>
          <w:b/>
          <w:sz w:val="20"/>
          <w:szCs w:val="20"/>
          <w:lang w:val="hu-HU"/>
        </w:rPr>
      </w:pPr>
      <w:proofErr w:type="spellStart"/>
      <w:r>
        <w:rPr>
          <w:rStyle w:val="None"/>
          <w:rFonts w:eastAsia="Times New Roman"/>
          <w:b/>
          <w:sz w:val="20"/>
          <w:szCs w:val="20"/>
          <w:lang w:val="hu-HU"/>
        </w:rPr>
        <w:lastRenderedPageBreak/>
        <w:t>Assessment</w:t>
      </w:r>
      <w:proofErr w:type="spellEnd"/>
    </w:p>
    <w:p w14:paraId="5B712247" w14:textId="77777777" w:rsidR="00A61940" w:rsidRDefault="00A61940" w:rsidP="00A61940">
      <w:pPr>
        <w:rPr>
          <w:rStyle w:val="None"/>
          <w:rFonts w:eastAsia="Times New Roman"/>
          <w:b/>
          <w:sz w:val="20"/>
          <w:szCs w:val="20"/>
          <w:lang w:val="hu-HU"/>
        </w:rPr>
      </w:pPr>
    </w:p>
    <w:p w14:paraId="7AB96DD5" w14:textId="1E3CF681" w:rsidR="00A61940" w:rsidRDefault="00A61940" w:rsidP="00A61940">
      <w:pPr>
        <w:rPr>
          <w:rStyle w:val="None"/>
          <w:rFonts w:eastAsia="Times New Roman"/>
          <w:bCs/>
          <w:i/>
          <w:iCs/>
          <w:sz w:val="20"/>
          <w:szCs w:val="20"/>
          <w:lang w:val="hu-HU"/>
        </w:rPr>
      </w:pPr>
      <w:r w:rsidRPr="002E6F8C">
        <w:rPr>
          <w:rStyle w:val="None"/>
          <w:rFonts w:eastAsia="Times New Roman"/>
          <w:b/>
          <w:sz w:val="20"/>
          <w:szCs w:val="20"/>
          <w:lang w:val="hu-HU"/>
        </w:rPr>
        <w:t>Mid-</w:t>
      </w:r>
      <w:proofErr w:type="spellStart"/>
      <w:r w:rsidRPr="002E6F8C">
        <w:rPr>
          <w:rStyle w:val="None"/>
          <w:rFonts w:eastAsia="Times New Roman"/>
          <w:b/>
          <w:sz w:val="20"/>
          <w:szCs w:val="20"/>
          <w:lang w:val="hu-HU"/>
        </w:rPr>
        <w:t>term</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assessments</w:t>
      </w:r>
      <w:proofErr w:type="spellEnd"/>
      <w:r w:rsidRPr="002E6F8C">
        <w:rPr>
          <w:rStyle w:val="None"/>
          <w:rFonts w:eastAsia="Times New Roman"/>
          <w:b/>
          <w:sz w:val="20"/>
          <w:szCs w:val="20"/>
          <w:lang w:val="hu-HU"/>
        </w:rPr>
        <w:t xml:space="preserve">, performance </w:t>
      </w:r>
      <w:proofErr w:type="spellStart"/>
      <w:r w:rsidRPr="002E6F8C">
        <w:rPr>
          <w:rStyle w:val="None"/>
          <w:rFonts w:eastAsia="Times New Roman"/>
          <w:b/>
          <w:sz w:val="20"/>
          <w:szCs w:val="20"/>
          <w:lang w:val="hu-HU"/>
        </w:rPr>
        <w:t>evaluation</w:t>
      </w:r>
      <w:proofErr w:type="spellEnd"/>
      <w:r w:rsidRPr="002E6F8C">
        <w:rPr>
          <w:rStyle w:val="None"/>
          <w:rFonts w:eastAsia="Times New Roman"/>
          <w:b/>
          <w:sz w:val="20"/>
          <w:szCs w:val="20"/>
          <w:lang w:val="hu-HU"/>
        </w:rPr>
        <w:t xml:space="preserve"> and </w:t>
      </w:r>
      <w:proofErr w:type="spellStart"/>
      <w:r w:rsidRPr="002E6F8C">
        <w:rPr>
          <w:rStyle w:val="None"/>
          <w:rFonts w:eastAsia="Times New Roman"/>
          <w:b/>
          <w:sz w:val="20"/>
          <w:szCs w:val="20"/>
          <w:lang w:val="hu-HU"/>
        </w:rPr>
        <w:t>their</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weighting</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as</w:t>
      </w:r>
      <w:proofErr w:type="spellEnd"/>
      <w:r w:rsidRPr="002E6F8C">
        <w:rPr>
          <w:rStyle w:val="None"/>
          <w:rFonts w:eastAsia="Times New Roman"/>
          <w:b/>
          <w:sz w:val="20"/>
          <w:szCs w:val="20"/>
          <w:lang w:val="hu-HU"/>
        </w:rPr>
        <w:t xml:space="preserve"> a </w:t>
      </w:r>
      <w:proofErr w:type="spellStart"/>
      <w:proofErr w:type="gramStart"/>
      <w:r w:rsidRPr="002E6F8C">
        <w:rPr>
          <w:rStyle w:val="None"/>
          <w:rFonts w:eastAsia="Times New Roman"/>
          <w:b/>
          <w:sz w:val="20"/>
          <w:szCs w:val="20"/>
          <w:lang w:val="hu-HU"/>
        </w:rPr>
        <w:t>pre-requisite</w:t>
      </w:r>
      <w:proofErr w:type="spellEnd"/>
      <w:proofErr w:type="gram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for</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taking</w:t>
      </w:r>
      <w:proofErr w:type="spellEnd"/>
      <w:r w:rsidRPr="002E6F8C">
        <w:rPr>
          <w:rStyle w:val="None"/>
          <w:rFonts w:eastAsia="Times New Roman"/>
          <w:b/>
          <w:sz w:val="20"/>
          <w:szCs w:val="20"/>
          <w:lang w:val="hu-HU"/>
        </w:rPr>
        <w:t xml:space="preserve"> the </w:t>
      </w:r>
      <w:proofErr w:type="spellStart"/>
      <w:r w:rsidRPr="002E6F8C">
        <w:rPr>
          <w:rStyle w:val="None"/>
          <w:rFonts w:eastAsia="Times New Roman"/>
          <w:b/>
          <w:sz w:val="20"/>
          <w:szCs w:val="20"/>
          <w:lang w:val="hu-HU"/>
        </w:rPr>
        <w:t>final</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exam</w:t>
      </w:r>
      <w:proofErr w:type="spellEnd"/>
      <w:r w:rsidRPr="002E6F8C">
        <w:rPr>
          <w:rStyle w:val="None"/>
          <w:rFonts w:eastAsia="Times New Roman"/>
          <w:b/>
          <w:sz w:val="20"/>
          <w:szCs w:val="20"/>
          <w:lang w:val="hu-HU"/>
        </w:rPr>
        <w:t xml:space="preserve"> </w:t>
      </w:r>
    </w:p>
    <w:p w14:paraId="36B77B07" w14:textId="77777777" w:rsidR="00A61940" w:rsidRPr="00B65526" w:rsidRDefault="00A61940" w:rsidP="00A61940">
      <w:pPr>
        <w:rPr>
          <w:rStyle w:val="None"/>
          <w:rFonts w:eastAsia="Times New Roman"/>
          <w:bCs/>
          <w:sz w:val="20"/>
          <w:szCs w:val="20"/>
          <w:lang w:val="hu-HU"/>
        </w:rPr>
      </w:pPr>
    </w:p>
    <w:tbl>
      <w:tblPr>
        <w:tblStyle w:val="Tblzatrcsosvilgos1"/>
        <w:tblW w:w="9072" w:type="dxa"/>
        <w:tblInd w:w="-5" w:type="dxa"/>
        <w:tblLook w:val="04A0" w:firstRow="1" w:lastRow="0" w:firstColumn="1" w:lastColumn="0" w:noHBand="0" w:noVBand="1"/>
      </w:tblPr>
      <w:tblGrid>
        <w:gridCol w:w="4678"/>
        <w:gridCol w:w="1697"/>
        <w:gridCol w:w="2697"/>
      </w:tblGrid>
      <w:tr w:rsidR="00A61940" w:rsidRPr="007C6062" w14:paraId="6C2A63E5" w14:textId="77777777" w:rsidTr="0073392A">
        <w:tc>
          <w:tcPr>
            <w:tcW w:w="4678" w:type="dxa"/>
            <w:vAlign w:val="center"/>
          </w:tcPr>
          <w:p w14:paraId="37F79A54" w14:textId="77777777" w:rsidR="00A61940" w:rsidRPr="007C6062" w:rsidRDefault="00A61940" w:rsidP="0073392A">
            <w:pPr>
              <w:ind w:left="851" w:hanging="851"/>
              <w:jc w:val="center"/>
              <w:rPr>
                <w:b/>
                <w:bCs/>
                <w:sz w:val="20"/>
                <w:szCs w:val="20"/>
                <w:lang w:val="hu-HU"/>
              </w:rPr>
            </w:pPr>
            <w:proofErr w:type="spellStart"/>
            <w:r w:rsidRPr="007C6062">
              <w:rPr>
                <w:b/>
                <w:bCs/>
                <w:sz w:val="20"/>
                <w:szCs w:val="20"/>
                <w:lang w:val="hu-HU"/>
              </w:rPr>
              <w:t>T</w:t>
            </w:r>
            <w:r>
              <w:rPr>
                <w:b/>
                <w:bCs/>
                <w:sz w:val="20"/>
                <w:szCs w:val="20"/>
                <w:lang w:val="hu-HU"/>
              </w:rPr>
              <w:t>ype</w:t>
            </w:r>
            <w:proofErr w:type="spellEnd"/>
          </w:p>
        </w:tc>
        <w:tc>
          <w:tcPr>
            <w:tcW w:w="1697" w:type="dxa"/>
            <w:vAlign w:val="center"/>
          </w:tcPr>
          <w:p w14:paraId="30E859BD" w14:textId="77777777" w:rsidR="00A61940" w:rsidRPr="007C6062" w:rsidRDefault="00A61940" w:rsidP="0073392A">
            <w:pPr>
              <w:ind w:left="851" w:hanging="851"/>
              <w:jc w:val="center"/>
              <w:rPr>
                <w:b/>
                <w:bCs/>
                <w:sz w:val="20"/>
                <w:szCs w:val="20"/>
                <w:lang w:val="hu-HU"/>
              </w:rPr>
            </w:pPr>
            <w:proofErr w:type="spellStart"/>
            <w:r>
              <w:rPr>
                <w:b/>
                <w:bCs/>
                <w:sz w:val="20"/>
                <w:szCs w:val="20"/>
                <w:lang w:val="hu-HU"/>
              </w:rPr>
              <w:t>Assessment</w:t>
            </w:r>
            <w:proofErr w:type="spellEnd"/>
          </w:p>
        </w:tc>
        <w:tc>
          <w:tcPr>
            <w:tcW w:w="2697" w:type="dxa"/>
            <w:vAlign w:val="center"/>
          </w:tcPr>
          <w:p w14:paraId="5CC77D9A" w14:textId="77777777" w:rsidR="00A61940" w:rsidRPr="007C6062" w:rsidRDefault="00A61940" w:rsidP="0073392A">
            <w:pPr>
              <w:jc w:val="center"/>
              <w:rPr>
                <w:b/>
                <w:bCs/>
                <w:sz w:val="20"/>
                <w:szCs w:val="20"/>
                <w:lang w:val="hu-HU"/>
              </w:rPr>
            </w:pPr>
            <w:r>
              <w:rPr>
                <w:b/>
                <w:bCs/>
                <w:sz w:val="20"/>
                <w:szCs w:val="20"/>
                <w:lang w:val="hu-HU"/>
              </w:rPr>
              <w:t xml:space="preserve">Ratio in the </w:t>
            </w:r>
            <w:proofErr w:type="spellStart"/>
            <w:r>
              <w:rPr>
                <w:b/>
                <w:bCs/>
                <w:sz w:val="20"/>
                <w:szCs w:val="20"/>
                <w:lang w:val="hu-HU"/>
              </w:rPr>
              <w:t>final</w:t>
            </w:r>
            <w:proofErr w:type="spellEnd"/>
            <w:r>
              <w:rPr>
                <w:b/>
                <w:bCs/>
                <w:sz w:val="20"/>
                <w:szCs w:val="20"/>
                <w:lang w:val="hu-HU"/>
              </w:rPr>
              <w:t xml:space="preserve"> </w:t>
            </w:r>
            <w:proofErr w:type="spellStart"/>
            <w:r>
              <w:rPr>
                <w:b/>
                <w:bCs/>
                <w:sz w:val="20"/>
                <w:szCs w:val="20"/>
                <w:lang w:val="hu-HU"/>
              </w:rPr>
              <w:t>grade</w:t>
            </w:r>
            <w:proofErr w:type="spellEnd"/>
          </w:p>
        </w:tc>
      </w:tr>
      <w:tr w:rsidR="00D25941" w:rsidRPr="00223135" w14:paraId="03A9AB44" w14:textId="77777777" w:rsidTr="00A61940">
        <w:trPr>
          <w:trHeight w:val="221"/>
        </w:trPr>
        <w:tc>
          <w:tcPr>
            <w:tcW w:w="4678" w:type="dxa"/>
            <w:shd w:val="clear" w:color="auto" w:fill="auto"/>
          </w:tcPr>
          <w:p w14:paraId="31473810" w14:textId="5F4CA706" w:rsidR="00D25941" w:rsidRPr="00D25941" w:rsidRDefault="00D25941" w:rsidP="00A61940">
            <w:pPr>
              <w:rPr>
                <w:i/>
                <w:iCs/>
                <w:color w:val="808080"/>
                <w:sz w:val="20"/>
                <w:szCs w:val="20"/>
                <w:lang w:val="hu-HU"/>
              </w:rPr>
            </w:pPr>
            <w:r w:rsidRPr="00D25941">
              <w:rPr>
                <w:i/>
                <w:iCs/>
                <w:color w:val="808080"/>
                <w:sz w:val="20"/>
                <w:szCs w:val="20"/>
                <w:lang w:val="hu-HU"/>
              </w:rPr>
              <w:t xml:space="preserve">1. </w:t>
            </w:r>
            <w:r w:rsidR="00EA3407">
              <w:rPr>
                <w:i/>
                <w:iCs/>
                <w:color w:val="808080"/>
                <w:sz w:val="20"/>
                <w:szCs w:val="20"/>
                <w:lang w:val="hu-HU"/>
              </w:rPr>
              <w:t>Test</w:t>
            </w:r>
          </w:p>
        </w:tc>
        <w:tc>
          <w:tcPr>
            <w:tcW w:w="1697" w:type="dxa"/>
            <w:shd w:val="clear" w:color="auto" w:fill="auto"/>
          </w:tcPr>
          <w:p w14:paraId="143E78A2" w14:textId="01C2D14F" w:rsidR="00D25941" w:rsidRPr="007C6062" w:rsidRDefault="00D25941" w:rsidP="0073392A">
            <w:pPr>
              <w:ind w:left="851" w:hanging="851"/>
              <w:rPr>
                <w:i/>
                <w:iCs/>
                <w:color w:val="808080"/>
                <w:sz w:val="20"/>
                <w:szCs w:val="20"/>
                <w:lang w:val="hu-HU"/>
              </w:rPr>
            </w:pPr>
            <w:r>
              <w:rPr>
                <w:i/>
                <w:iCs/>
                <w:color w:val="808080"/>
                <w:sz w:val="20"/>
                <w:szCs w:val="20"/>
                <w:lang w:val="hu-HU"/>
              </w:rPr>
              <w:t xml:space="preserve">max 50 </w:t>
            </w:r>
            <w:proofErr w:type="spellStart"/>
            <w:r>
              <w:rPr>
                <w:i/>
                <w:iCs/>
                <w:color w:val="808080"/>
                <w:sz w:val="20"/>
                <w:szCs w:val="20"/>
                <w:lang w:val="hu-HU"/>
              </w:rPr>
              <w:t>points</w:t>
            </w:r>
            <w:proofErr w:type="spellEnd"/>
          </w:p>
        </w:tc>
        <w:tc>
          <w:tcPr>
            <w:tcW w:w="2697" w:type="dxa"/>
            <w:vMerge w:val="restart"/>
            <w:shd w:val="clear" w:color="auto" w:fill="auto"/>
          </w:tcPr>
          <w:p w14:paraId="3BA6A8E2" w14:textId="327B8996" w:rsidR="00D25941" w:rsidRPr="007C6062" w:rsidRDefault="00D25941" w:rsidP="0073392A">
            <w:pPr>
              <w:ind w:left="851" w:hanging="851"/>
              <w:rPr>
                <w:i/>
                <w:iCs/>
                <w:color w:val="808080"/>
                <w:sz w:val="20"/>
                <w:szCs w:val="20"/>
                <w:lang w:val="hu-HU"/>
              </w:rPr>
            </w:pPr>
            <w:r>
              <w:rPr>
                <w:i/>
                <w:iCs/>
                <w:color w:val="808080"/>
                <w:sz w:val="20"/>
                <w:szCs w:val="20"/>
                <w:lang w:val="hu-HU"/>
              </w:rPr>
              <w:t>50%</w:t>
            </w:r>
          </w:p>
        </w:tc>
      </w:tr>
      <w:tr w:rsidR="00D25941" w:rsidRPr="00223135" w14:paraId="535BC79C" w14:textId="77777777" w:rsidTr="0073392A">
        <w:tc>
          <w:tcPr>
            <w:tcW w:w="4678" w:type="dxa"/>
            <w:shd w:val="clear" w:color="auto" w:fill="auto"/>
          </w:tcPr>
          <w:p w14:paraId="1F1BF5EB" w14:textId="55D7DC0A" w:rsidR="00D25941" w:rsidRPr="007C6062" w:rsidRDefault="00D25941" w:rsidP="0073392A">
            <w:pPr>
              <w:rPr>
                <w:i/>
                <w:iCs/>
                <w:color w:val="808080"/>
                <w:sz w:val="20"/>
                <w:szCs w:val="20"/>
                <w:lang w:val="hu-HU"/>
              </w:rPr>
            </w:pPr>
            <w:r>
              <w:rPr>
                <w:i/>
                <w:iCs/>
                <w:color w:val="808080"/>
                <w:sz w:val="20"/>
                <w:szCs w:val="20"/>
                <w:lang w:val="hu-HU"/>
              </w:rPr>
              <w:t xml:space="preserve">2. </w:t>
            </w:r>
            <w:r w:rsidR="00EA3407">
              <w:rPr>
                <w:i/>
                <w:iCs/>
                <w:color w:val="808080"/>
                <w:sz w:val="20"/>
                <w:szCs w:val="20"/>
                <w:lang w:val="hu-HU"/>
              </w:rPr>
              <w:t xml:space="preserve">Site </w:t>
            </w:r>
            <w:proofErr w:type="spellStart"/>
            <w:r w:rsidR="00EA3407">
              <w:rPr>
                <w:i/>
                <w:iCs/>
                <w:color w:val="808080"/>
                <w:sz w:val="20"/>
                <w:szCs w:val="20"/>
                <w:lang w:val="hu-HU"/>
              </w:rPr>
              <w:t>plan</w:t>
            </w:r>
            <w:proofErr w:type="spellEnd"/>
          </w:p>
        </w:tc>
        <w:tc>
          <w:tcPr>
            <w:tcW w:w="1697" w:type="dxa"/>
            <w:shd w:val="clear" w:color="auto" w:fill="auto"/>
          </w:tcPr>
          <w:p w14:paraId="0EB60447" w14:textId="60E44E0B" w:rsidR="00D25941" w:rsidRPr="007C6062" w:rsidRDefault="00D25941" w:rsidP="0073392A">
            <w:pPr>
              <w:ind w:left="851" w:hanging="851"/>
              <w:rPr>
                <w:i/>
                <w:iCs/>
                <w:color w:val="808080"/>
                <w:sz w:val="20"/>
                <w:szCs w:val="20"/>
                <w:lang w:val="hu-HU"/>
              </w:rPr>
            </w:pPr>
            <w:r>
              <w:rPr>
                <w:i/>
                <w:iCs/>
                <w:color w:val="808080"/>
                <w:sz w:val="20"/>
                <w:szCs w:val="20"/>
                <w:lang w:val="hu-HU"/>
              </w:rPr>
              <w:t xml:space="preserve">max </w:t>
            </w:r>
            <w:r w:rsidR="00EA3407">
              <w:rPr>
                <w:i/>
                <w:iCs/>
                <w:color w:val="808080"/>
                <w:sz w:val="20"/>
                <w:szCs w:val="20"/>
                <w:lang w:val="hu-HU"/>
              </w:rPr>
              <w:t xml:space="preserve">50 </w:t>
            </w:r>
            <w:proofErr w:type="spellStart"/>
            <w:r>
              <w:rPr>
                <w:i/>
                <w:iCs/>
                <w:color w:val="808080"/>
                <w:sz w:val="20"/>
                <w:szCs w:val="20"/>
                <w:lang w:val="hu-HU"/>
              </w:rPr>
              <w:t>points</w:t>
            </w:r>
            <w:proofErr w:type="spellEnd"/>
          </w:p>
        </w:tc>
        <w:tc>
          <w:tcPr>
            <w:tcW w:w="2697" w:type="dxa"/>
            <w:vMerge/>
            <w:shd w:val="clear" w:color="auto" w:fill="auto"/>
          </w:tcPr>
          <w:p w14:paraId="77CECB57" w14:textId="11354C16" w:rsidR="00D25941" w:rsidRPr="007C6062" w:rsidRDefault="00D25941" w:rsidP="0073392A">
            <w:pPr>
              <w:ind w:left="851" w:hanging="851"/>
              <w:rPr>
                <w:i/>
                <w:iCs/>
                <w:color w:val="808080"/>
                <w:sz w:val="20"/>
                <w:szCs w:val="20"/>
                <w:lang w:val="hu-HU"/>
              </w:rPr>
            </w:pPr>
          </w:p>
        </w:tc>
      </w:tr>
      <w:tr w:rsidR="00D25941" w:rsidRPr="007C6062" w14:paraId="1A3A32B8" w14:textId="77777777" w:rsidTr="0073392A">
        <w:tc>
          <w:tcPr>
            <w:tcW w:w="4678" w:type="dxa"/>
            <w:shd w:val="clear" w:color="auto" w:fill="auto"/>
          </w:tcPr>
          <w:p w14:paraId="2C7B4B6E" w14:textId="69219474" w:rsidR="00D25941" w:rsidRPr="007C6062" w:rsidRDefault="00D25941" w:rsidP="0073392A">
            <w:pPr>
              <w:rPr>
                <w:i/>
                <w:iCs/>
                <w:color w:val="808080"/>
                <w:sz w:val="20"/>
                <w:szCs w:val="20"/>
                <w:lang w:val="hu-HU"/>
              </w:rPr>
            </w:pPr>
            <w:r>
              <w:rPr>
                <w:i/>
                <w:iCs/>
                <w:color w:val="808080"/>
                <w:sz w:val="20"/>
                <w:szCs w:val="20"/>
                <w:lang w:val="hu-HU"/>
              </w:rPr>
              <w:t xml:space="preserve">5. </w:t>
            </w:r>
            <w:proofErr w:type="spellStart"/>
            <w:r>
              <w:rPr>
                <w:i/>
                <w:iCs/>
                <w:color w:val="808080"/>
                <w:sz w:val="20"/>
                <w:szCs w:val="20"/>
                <w:lang w:val="hu-HU"/>
              </w:rPr>
              <w:t>Exam</w:t>
            </w:r>
            <w:proofErr w:type="spellEnd"/>
          </w:p>
        </w:tc>
        <w:tc>
          <w:tcPr>
            <w:tcW w:w="1697" w:type="dxa"/>
            <w:shd w:val="clear" w:color="auto" w:fill="auto"/>
          </w:tcPr>
          <w:p w14:paraId="11098B4A" w14:textId="716AB4D4" w:rsidR="00D25941" w:rsidRPr="007C6062" w:rsidRDefault="00D25941" w:rsidP="0073392A">
            <w:pPr>
              <w:ind w:left="851" w:hanging="851"/>
              <w:rPr>
                <w:i/>
                <w:iCs/>
                <w:color w:val="808080"/>
                <w:sz w:val="20"/>
                <w:szCs w:val="20"/>
                <w:lang w:val="hu-HU"/>
              </w:rPr>
            </w:pPr>
            <w:r>
              <w:rPr>
                <w:i/>
                <w:iCs/>
                <w:color w:val="808080"/>
                <w:sz w:val="20"/>
                <w:szCs w:val="20"/>
                <w:lang w:val="hu-HU"/>
              </w:rPr>
              <w:t xml:space="preserve">max 100 </w:t>
            </w:r>
            <w:proofErr w:type="spellStart"/>
            <w:r>
              <w:rPr>
                <w:i/>
                <w:iCs/>
                <w:color w:val="808080"/>
                <w:sz w:val="20"/>
                <w:szCs w:val="20"/>
                <w:lang w:val="hu-HU"/>
              </w:rPr>
              <w:t>points</w:t>
            </w:r>
            <w:proofErr w:type="spellEnd"/>
          </w:p>
        </w:tc>
        <w:tc>
          <w:tcPr>
            <w:tcW w:w="2697" w:type="dxa"/>
            <w:shd w:val="clear" w:color="auto" w:fill="auto"/>
          </w:tcPr>
          <w:p w14:paraId="36313E92" w14:textId="52A1E983" w:rsidR="00D25941" w:rsidRDefault="00D25941" w:rsidP="0073392A">
            <w:pPr>
              <w:ind w:left="851" w:hanging="851"/>
              <w:rPr>
                <w:i/>
                <w:iCs/>
                <w:color w:val="808080"/>
                <w:sz w:val="20"/>
                <w:szCs w:val="20"/>
                <w:lang w:val="hu-HU"/>
              </w:rPr>
            </w:pPr>
            <w:r>
              <w:rPr>
                <w:i/>
                <w:iCs/>
                <w:color w:val="808080"/>
                <w:sz w:val="20"/>
                <w:szCs w:val="20"/>
                <w:lang w:val="hu-HU"/>
              </w:rPr>
              <w:t>50%</w:t>
            </w:r>
          </w:p>
        </w:tc>
      </w:tr>
    </w:tbl>
    <w:p w14:paraId="1B852DC1" w14:textId="77777777" w:rsidR="00A61940" w:rsidRDefault="00A61940" w:rsidP="00A61940">
      <w:pPr>
        <w:rPr>
          <w:rStyle w:val="None"/>
          <w:rFonts w:eastAsia="Times New Roman"/>
          <w:bCs/>
          <w:sz w:val="20"/>
          <w:szCs w:val="20"/>
          <w:lang w:val="hu-HU"/>
        </w:rPr>
      </w:pPr>
    </w:p>
    <w:p w14:paraId="5F390AB8" w14:textId="77777777" w:rsidR="00A61940" w:rsidRDefault="00A61940" w:rsidP="00A61940">
      <w:pPr>
        <w:rPr>
          <w:rStyle w:val="None"/>
          <w:rFonts w:eastAsia="Times New Roman"/>
          <w:b/>
          <w:sz w:val="20"/>
          <w:szCs w:val="20"/>
          <w:lang w:val="hu-HU"/>
        </w:rPr>
      </w:pPr>
      <w:proofErr w:type="spellStart"/>
      <w:r w:rsidRPr="00091D7D">
        <w:rPr>
          <w:rStyle w:val="None"/>
          <w:rFonts w:eastAsia="Times New Roman"/>
          <w:b/>
          <w:sz w:val="20"/>
          <w:szCs w:val="20"/>
          <w:lang w:val="hu-HU"/>
        </w:rPr>
        <w:t>Requirements</w:t>
      </w:r>
      <w:proofErr w:type="spellEnd"/>
      <w:r w:rsidRPr="00091D7D">
        <w:rPr>
          <w:rStyle w:val="None"/>
          <w:rFonts w:eastAsia="Times New Roman"/>
          <w:b/>
          <w:sz w:val="20"/>
          <w:szCs w:val="20"/>
          <w:lang w:val="hu-HU"/>
        </w:rPr>
        <w:t xml:space="preserve"> </w:t>
      </w:r>
      <w:proofErr w:type="spellStart"/>
      <w:r w:rsidRPr="00091D7D">
        <w:rPr>
          <w:rStyle w:val="None"/>
          <w:rFonts w:eastAsia="Times New Roman"/>
          <w:b/>
          <w:sz w:val="20"/>
          <w:szCs w:val="20"/>
          <w:lang w:val="hu-HU"/>
        </w:rPr>
        <w:t>for</w:t>
      </w:r>
      <w:proofErr w:type="spellEnd"/>
      <w:r w:rsidRPr="00091D7D">
        <w:rPr>
          <w:rStyle w:val="None"/>
          <w:rFonts w:eastAsia="Times New Roman"/>
          <w:b/>
          <w:sz w:val="20"/>
          <w:szCs w:val="20"/>
          <w:lang w:val="hu-HU"/>
        </w:rPr>
        <w:t xml:space="preserve"> the end-of-</w:t>
      </w:r>
      <w:proofErr w:type="spellStart"/>
      <w:r w:rsidRPr="00091D7D">
        <w:rPr>
          <w:rStyle w:val="None"/>
          <w:rFonts w:eastAsia="Times New Roman"/>
          <w:b/>
          <w:sz w:val="20"/>
          <w:szCs w:val="20"/>
          <w:lang w:val="hu-HU"/>
        </w:rPr>
        <w:t>semester</w:t>
      </w:r>
      <w:proofErr w:type="spellEnd"/>
      <w:r w:rsidRPr="00091D7D">
        <w:rPr>
          <w:rStyle w:val="None"/>
          <w:rFonts w:eastAsia="Times New Roman"/>
          <w:b/>
          <w:sz w:val="20"/>
          <w:szCs w:val="20"/>
          <w:lang w:val="hu-HU"/>
        </w:rPr>
        <w:t xml:space="preserve"> </w:t>
      </w:r>
      <w:proofErr w:type="spellStart"/>
      <w:r w:rsidRPr="00091D7D">
        <w:rPr>
          <w:rStyle w:val="None"/>
          <w:rFonts w:eastAsia="Times New Roman"/>
          <w:b/>
          <w:sz w:val="20"/>
          <w:szCs w:val="20"/>
          <w:lang w:val="hu-HU"/>
        </w:rPr>
        <w:t>signature</w:t>
      </w:r>
      <w:proofErr w:type="spellEnd"/>
      <w:r w:rsidRPr="00091D7D">
        <w:rPr>
          <w:rStyle w:val="None"/>
          <w:rFonts w:eastAsia="Times New Roman"/>
          <w:b/>
          <w:sz w:val="20"/>
          <w:szCs w:val="20"/>
          <w:lang w:val="hu-HU"/>
        </w:rPr>
        <w:t xml:space="preserve"> </w:t>
      </w:r>
    </w:p>
    <w:p w14:paraId="5BF238C6" w14:textId="77777777" w:rsidR="00A61940" w:rsidRDefault="00A61940" w:rsidP="00A61940">
      <w:pPr>
        <w:rPr>
          <w:rStyle w:val="None"/>
          <w:rFonts w:eastAsia="Times New Roman"/>
          <w:bCs/>
          <w:i/>
          <w:iCs/>
          <w:color w:val="FF2D21" w:themeColor="accent5"/>
          <w:sz w:val="20"/>
          <w:szCs w:val="20"/>
          <w:lang w:val="hu-HU"/>
        </w:rPr>
      </w:pPr>
    </w:p>
    <w:p w14:paraId="3F2C8301" w14:textId="77777777" w:rsidR="00D25941" w:rsidRDefault="00D25941" w:rsidP="00A61940">
      <w:pPr>
        <w:rPr>
          <w:rStyle w:val="None"/>
          <w:rFonts w:eastAsia="Times New Roman"/>
          <w:bCs/>
          <w:sz w:val="20"/>
          <w:szCs w:val="20"/>
          <w:lang w:val="en-GB"/>
        </w:rPr>
      </w:pPr>
      <w:r w:rsidRPr="00D25941">
        <w:rPr>
          <w:rStyle w:val="None"/>
          <w:rFonts w:eastAsia="Times New Roman"/>
          <w:bCs/>
          <w:sz w:val="20"/>
          <w:szCs w:val="20"/>
          <w:lang w:val="en-GB"/>
        </w:rPr>
        <w:t>The</w:t>
      </w:r>
      <w:r>
        <w:rPr>
          <w:rStyle w:val="None"/>
          <w:rFonts w:eastAsia="Times New Roman"/>
          <w:bCs/>
          <w:sz w:val="20"/>
          <w:szCs w:val="20"/>
          <w:lang w:val="en-GB"/>
        </w:rPr>
        <w:t xml:space="preserve"> conditions for successful completion of the semester are active class attendance, attendance at construction site visits in appropriate protective equipment, and successful completion of the mid-semester test and the exam.</w:t>
      </w:r>
    </w:p>
    <w:p w14:paraId="121B24AF" w14:textId="77777777" w:rsidR="00D25941" w:rsidRDefault="00D25941" w:rsidP="00A61940">
      <w:pPr>
        <w:rPr>
          <w:rStyle w:val="None"/>
          <w:rFonts w:eastAsia="Times New Roman"/>
          <w:bCs/>
          <w:sz w:val="20"/>
          <w:szCs w:val="20"/>
          <w:lang w:val="en-GB"/>
        </w:rPr>
      </w:pPr>
    </w:p>
    <w:p w14:paraId="7E1581CF" w14:textId="77777777" w:rsidR="00D25941" w:rsidRDefault="00D25941" w:rsidP="00A61940">
      <w:pPr>
        <w:rPr>
          <w:rStyle w:val="None"/>
          <w:rFonts w:eastAsia="Times New Roman"/>
          <w:bCs/>
          <w:sz w:val="20"/>
          <w:szCs w:val="20"/>
        </w:rPr>
      </w:pPr>
      <w:r>
        <w:rPr>
          <w:rStyle w:val="None"/>
          <w:rFonts w:eastAsia="Times New Roman"/>
          <w:bCs/>
          <w:sz w:val="20"/>
          <w:szCs w:val="20"/>
          <w:lang w:val="en-GB"/>
        </w:rPr>
        <w:t xml:space="preserve">Certified attendance at practical sessions is done in accordance with the regulations laid down in the topic! The practice leaders keep an attendance sheet/consultation sheet, with published and not attended/didn’t prepare for class. The maximum number of absences allowed during practical classes is 30% according to the Annex 5 of the Statues of the University of Pécs, the Code of Studies and Examinations (CSE) of the University of Pécs shall prevail </w:t>
      </w:r>
      <w:r w:rsidRPr="00D25941">
        <w:rPr>
          <w:rStyle w:val="None"/>
          <w:rFonts w:eastAsia="Times New Roman"/>
          <w:bCs/>
          <w:sz w:val="20"/>
          <w:szCs w:val="20"/>
        </w:rPr>
        <w:t>(</w:t>
      </w:r>
      <w:hyperlink r:id="rId11" w:history="1">
        <w:r w:rsidRPr="004E2EF9">
          <w:rPr>
            <w:rStyle w:val="Hiperhivatkozs"/>
            <w:rFonts w:eastAsia="Times New Roman"/>
            <w:bCs/>
            <w:sz w:val="20"/>
            <w:szCs w:val="20"/>
          </w:rPr>
          <w:t>https://english.mik.pte.hu/codes-and-regulations</w:t>
        </w:r>
      </w:hyperlink>
      <w:r>
        <w:rPr>
          <w:rStyle w:val="None"/>
          <w:rFonts w:eastAsia="Times New Roman"/>
          <w:bCs/>
          <w:sz w:val="20"/>
          <w:szCs w:val="20"/>
        </w:rPr>
        <w:t>), 2 occasion.</w:t>
      </w:r>
    </w:p>
    <w:p w14:paraId="227E4994" w14:textId="77777777" w:rsidR="00D25941" w:rsidRDefault="00D25941" w:rsidP="00A61940">
      <w:pPr>
        <w:rPr>
          <w:rStyle w:val="None"/>
          <w:rFonts w:eastAsia="Times New Roman"/>
          <w:bCs/>
          <w:sz w:val="20"/>
          <w:szCs w:val="20"/>
        </w:rPr>
      </w:pPr>
    </w:p>
    <w:p w14:paraId="5BBBA73D" w14:textId="77777777" w:rsidR="00D25941" w:rsidRDefault="00D25941" w:rsidP="00A61940">
      <w:pPr>
        <w:rPr>
          <w:rStyle w:val="None"/>
          <w:rFonts w:eastAsia="Times New Roman"/>
          <w:bCs/>
          <w:sz w:val="20"/>
          <w:szCs w:val="20"/>
        </w:rPr>
      </w:pPr>
      <w:r>
        <w:rPr>
          <w:rStyle w:val="None"/>
          <w:rFonts w:eastAsia="Times New Roman"/>
          <w:bCs/>
          <w:sz w:val="20"/>
          <w:szCs w:val="20"/>
        </w:rPr>
        <w:t xml:space="preserve">During the semester, students report on their work and knowledge several times. </w:t>
      </w:r>
    </w:p>
    <w:p w14:paraId="5F8D349A" w14:textId="77777777" w:rsidR="00D25941" w:rsidRDefault="00D25941" w:rsidP="00A61940">
      <w:pPr>
        <w:rPr>
          <w:rStyle w:val="None"/>
          <w:rFonts w:eastAsia="Times New Roman"/>
          <w:bCs/>
          <w:sz w:val="20"/>
          <w:szCs w:val="20"/>
        </w:rPr>
      </w:pPr>
    </w:p>
    <w:p w14:paraId="54A9D066" w14:textId="77777777" w:rsidR="00D25941" w:rsidRDefault="00D25941" w:rsidP="00A61940">
      <w:pPr>
        <w:rPr>
          <w:rStyle w:val="None"/>
          <w:rFonts w:eastAsia="Times New Roman"/>
          <w:bCs/>
          <w:sz w:val="20"/>
          <w:szCs w:val="20"/>
        </w:rPr>
      </w:pPr>
      <w:r>
        <w:rPr>
          <w:rStyle w:val="None"/>
          <w:rFonts w:eastAsia="Times New Roman"/>
          <w:bCs/>
          <w:sz w:val="20"/>
          <w:szCs w:val="20"/>
        </w:rPr>
        <w:t>Attendance at lectures and laboratory practices are worth a total of 14 points during the semester in a distribution of 7 points each.</w:t>
      </w:r>
    </w:p>
    <w:p w14:paraId="16F6F899" w14:textId="3B940950" w:rsidR="00D25941" w:rsidRDefault="00D25941" w:rsidP="00A61940">
      <w:pPr>
        <w:rPr>
          <w:rStyle w:val="None"/>
          <w:rFonts w:eastAsia="Times New Roman"/>
          <w:bCs/>
          <w:i/>
          <w:iCs/>
          <w:color w:val="FF2D21" w:themeColor="accent5"/>
          <w:sz w:val="20"/>
          <w:szCs w:val="20"/>
          <w:lang w:val="hu-HU"/>
        </w:rPr>
      </w:pPr>
      <w:r>
        <w:rPr>
          <w:rStyle w:val="None"/>
          <w:rFonts w:eastAsia="Times New Roman"/>
          <w:bCs/>
          <w:sz w:val="20"/>
          <w:szCs w:val="20"/>
        </w:rPr>
        <w:t xml:space="preserve">During the semester, we organize on-site visits and construction visits, with an educational purpose. Their time and group assignments are determined individually and announced during the first education week. During the semester, the students can confirm his participation in two optional tours of the construction site at </w:t>
      </w:r>
      <w:r w:rsidR="00F07EDE">
        <w:rPr>
          <w:rStyle w:val="None"/>
          <w:rFonts w:eastAsia="Times New Roman"/>
          <w:bCs/>
          <w:sz w:val="20"/>
          <w:szCs w:val="20"/>
        </w:rPr>
        <w:t>a time determined in advance by the instructors by signing the attendance led by the Organizer. Therefore, 4-4 points are awarded</w:t>
      </w:r>
      <w:r>
        <w:rPr>
          <w:rStyle w:val="None"/>
          <w:rFonts w:eastAsia="Times New Roman"/>
          <w:bCs/>
          <w:i/>
          <w:iCs/>
          <w:color w:val="FF2D21" w:themeColor="accent5"/>
          <w:sz w:val="20"/>
          <w:szCs w:val="20"/>
          <w:lang w:val="hu-HU"/>
        </w:rPr>
        <w:t xml:space="preserve"> </w:t>
      </w:r>
    </w:p>
    <w:p w14:paraId="43CFB9B0" w14:textId="77777777" w:rsidR="00D25941" w:rsidRDefault="00D25941" w:rsidP="00A61940">
      <w:pPr>
        <w:rPr>
          <w:rStyle w:val="None"/>
          <w:rFonts w:eastAsia="Times New Roman"/>
          <w:bCs/>
          <w:i/>
          <w:iCs/>
          <w:color w:val="FF2D21" w:themeColor="accent5"/>
          <w:sz w:val="20"/>
          <w:szCs w:val="20"/>
          <w:lang w:val="hu-HU"/>
        </w:rPr>
      </w:pPr>
    </w:p>
    <w:p w14:paraId="7678F36C" w14:textId="77777777" w:rsidR="00A61940" w:rsidRPr="00A95FE0" w:rsidRDefault="00A61940" w:rsidP="00A61940">
      <w:pPr>
        <w:rPr>
          <w:rFonts w:eastAsia="Times New Roman"/>
          <w:bCs/>
          <w:i/>
          <w:iCs/>
          <w:sz w:val="20"/>
          <w:szCs w:val="20"/>
          <w:lang w:val="en-GB"/>
        </w:rPr>
      </w:pPr>
      <w:r w:rsidRPr="00A95FE0">
        <w:rPr>
          <w:rFonts w:eastAsia="Times New Roman"/>
          <w:b/>
          <w:bCs/>
          <w:i/>
          <w:iCs/>
          <w:sz w:val="20"/>
          <w:szCs w:val="20"/>
          <w:lang w:val="en-GB"/>
        </w:rPr>
        <w:t xml:space="preserve">Re-takes for the end-of-semester </w:t>
      </w:r>
      <w:proofErr w:type="gramStart"/>
      <w:r w:rsidRPr="00A95FE0">
        <w:rPr>
          <w:rFonts w:eastAsia="Times New Roman"/>
          <w:b/>
          <w:bCs/>
          <w:i/>
          <w:iCs/>
          <w:sz w:val="20"/>
          <w:szCs w:val="20"/>
          <w:lang w:val="en-GB"/>
        </w:rPr>
        <w:t xml:space="preserve">signature  </w:t>
      </w:r>
      <w:r w:rsidRPr="00A95FE0">
        <w:rPr>
          <w:rFonts w:eastAsia="Times New Roman"/>
          <w:bCs/>
          <w:i/>
          <w:iCs/>
          <w:sz w:val="20"/>
          <w:szCs w:val="20"/>
          <w:lang w:val="en-GB"/>
        </w:rPr>
        <w:t>(</w:t>
      </w:r>
      <w:proofErr w:type="gramEnd"/>
      <w:r w:rsidRPr="00A95FE0">
        <w:rPr>
          <w:rFonts w:eastAsia="Times New Roman"/>
          <w:bCs/>
          <w:i/>
          <w:iCs/>
          <w:sz w:val="20"/>
          <w:szCs w:val="20"/>
          <w:lang w:val="en-GB"/>
        </w:rPr>
        <w:t xml:space="preserve">PTE </w:t>
      </w:r>
      <w:proofErr w:type="spellStart"/>
      <w:r w:rsidRPr="00A95FE0">
        <w:rPr>
          <w:rFonts w:eastAsia="Times New Roman"/>
          <w:bCs/>
          <w:i/>
          <w:iCs/>
          <w:sz w:val="20"/>
          <w:szCs w:val="20"/>
          <w:lang w:val="en-GB"/>
        </w:rPr>
        <w:t>TVSz</w:t>
      </w:r>
      <w:proofErr w:type="spellEnd"/>
      <w:r w:rsidRPr="00A95FE0">
        <w:rPr>
          <w:rFonts w:eastAsia="Times New Roman"/>
          <w:bCs/>
          <w:i/>
          <w:iCs/>
          <w:sz w:val="20"/>
          <w:szCs w:val="20"/>
          <w:lang w:val="en-GB"/>
        </w:rPr>
        <w:t xml:space="preserve"> 50§(2))</w:t>
      </w:r>
    </w:p>
    <w:p w14:paraId="032712B1" w14:textId="77777777" w:rsidR="00F07EDE" w:rsidRDefault="00F07EDE" w:rsidP="00A61940">
      <w:pPr>
        <w:rPr>
          <w:rFonts w:eastAsia="Times New Roman"/>
          <w:bCs/>
          <w:i/>
          <w:iCs/>
          <w:sz w:val="20"/>
          <w:szCs w:val="20"/>
          <w:lang w:val="en-GB"/>
        </w:rPr>
      </w:pPr>
    </w:p>
    <w:p w14:paraId="7FA4F4EE" w14:textId="6FB1AC61" w:rsidR="00F07EDE" w:rsidRPr="00F07EDE" w:rsidRDefault="00F07EDE" w:rsidP="00A61940">
      <w:pPr>
        <w:rPr>
          <w:rStyle w:val="None"/>
          <w:rFonts w:eastAsia="Times New Roman"/>
          <w:bCs/>
          <w:sz w:val="20"/>
          <w:szCs w:val="20"/>
        </w:rPr>
      </w:pPr>
      <w:r w:rsidRPr="00F07EDE">
        <w:rPr>
          <w:rStyle w:val="None"/>
          <w:rFonts w:eastAsia="Times New Roman"/>
          <w:bCs/>
          <w:sz w:val="20"/>
          <w:szCs w:val="20"/>
        </w:rPr>
        <w:t>The semester closes at the 13th week. Mid-semester tests that do not reach the minimum score can be corrected once during the due diligence period.</w:t>
      </w:r>
    </w:p>
    <w:p w14:paraId="0C3BEAEF" w14:textId="77777777" w:rsidR="00F07EDE" w:rsidRDefault="00F07EDE" w:rsidP="00A61940">
      <w:pPr>
        <w:rPr>
          <w:rFonts w:eastAsia="Times New Roman"/>
          <w:bCs/>
          <w:i/>
          <w:iCs/>
          <w:sz w:val="20"/>
          <w:szCs w:val="20"/>
          <w:lang w:val="en-GB"/>
        </w:rPr>
      </w:pPr>
    </w:p>
    <w:p w14:paraId="191F5ADE" w14:textId="0D04CD12" w:rsidR="00A61940" w:rsidRPr="00A95FE0" w:rsidRDefault="00A61940" w:rsidP="00A61940">
      <w:pPr>
        <w:rPr>
          <w:rFonts w:eastAsia="Times New Roman"/>
          <w:bCs/>
          <w:i/>
          <w:iCs/>
          <w:sz w:val="20"/>
          <w:szCs w:val="20"/>
          <w:lang w:val="en-GB"/>
        </w:rPr>
      </w:pPr>
      <w:r w:rsidRPr="00A95FE0">
        <w:rPr>
          <w:rFonts w:eastAsia="Times New Roman"/>
          <w:bCs/>
          <w:i/>
          <w:iCs/>
          <w:sz w:val="20"/>
          <w:szCs w:val="20"/>
          <w:lang w:val="en-GB"/>
        </w:rPr>
        <w:t xml:space="preserve">The specific regulations for grade betterment and re-take must be read and applied according to the general Code of Studies and Examinations. E.g.: all the tests and the records to be submitted can be repeated/improved each at least once every semester, and the tests and home assignments can be repeated/improved at least once in the first two weeks of the examination period. </w:t>
      </w:r>
    </w:p>
    <w:p w14:paraId="62EDA806" w14:textId="77777777" w:rsidR="00A61940" w:rsidRDefault="00A61940" w:rsidP="00A61940">
      <w:pPr>
        <w:rPr>
          <w:rStyle w:val="None"/>
          <w:rFonts w:eastAsia="Times New Roman"/>
          <w:bCs/>
          <w:sz w:val="20"/>
          <w:szCs w:val="20"/>
          <w:lang w:val="hu-HU"/>
        </w:rPr>
      </w:pPr>
    </w:p>
    <w:p w14:paraId="6B7782FC" w14:textId="77777777" w:rsidR="00F07EDE" w:rsidRDefault="00F07EDE" w:rsidP="00A61940">
      <w:pPr>
        <w:rPr>
          <w:rStyle w:val="None"/>
          <w:rFonts w:eastAsia="Times New Roman"/>
          <w:b/>
          <w:sz w:val="20"/>
          <w:szCs w:val="20"/>
          <w:lang w:val="hu-HU"/>
        </w:rPr>
      </w:pPr>
    </w:p>
    <w:p w14:paraId="5253E2EB" w14:textId="6C43FD8E" w:rsidR="00A61940" w:rsidRPr="00F32B58" w:rsidRDefault="00A61940" w:rsidP="00A61940">
      <w:pPr>
        <w:rPr>
          <w:rStyle w:val="None"/>
          <w:rFonts w:eastAsia="Times New Roman"/>
          <w:bCs/>
          <w:sz w:val="20"/>
          <w:szCs w:val="20"/>
          <w:lang w:val="hu-HU"/>
        </w:rPr>
      </w:pPr>
      <w:proofErr w:type="spellStart"/>
      <w:r w:rsidRPr="00CD32C1">
        <w:rPr>
          <w:rStyle w:val="None"/>
          <w:rFonts w:eastAsia="Times New Roman"/>
          <w:b/>
          <w:sz w:val="20"/>
          <w:szCs w:val="20"/>
          <w:lang w:val="hu-HU"/>
        </w:rPr>
        <w:t>Type</w:t>
      </w:r>
      <w:proofErr w:type="spellEnd"/>
      <w:r w:rsidRPr="00CD32C1">
        <w:rPr>
          <w:rStyle w:val="None"/>
          <w:rFonts w:eastAsia="Times New Roman"/>
          <w:b/>
          <w:sz w:val="20"/>
          <w:szCs w:val="20"/>
          <w:lang w:val="hu-HU"/>
        </w:rPr>
        <w:t xml:space="preserve"> of </w:t>
      </w:r>
      <w:proofErr w:type="spellStart"/>
      <w:r w:rsidRPr="00CD32C1">
        <w:rPr>
          <w:rStyle w:val="None"/>
          <w:rFonts w:eastAsia="Times New Roman"/>
          <w:b/>
          <w:sz w:val="20"/>
          <w:szCs w:val="20"/>
          <w:lang w:val="hu-HU"/>
        </w:rPr>
        <w:t>examination</w:t>
      </w:r>
      <w:proofErr w:type="spellEnd"/>
      <w:r w:rsidRPr="00CD32C1">
        <w:rPr>
          <w:rStyle w:val="None"/>
          <w:rFonts w:eastAsia="Times New Roman"/>
          <w:bCs/>
          <w:sz w:val="20"/>
          <w:szCs w:val="20"/>
          <w:lang w:val="hu-HU"/>
        </w:rPr>
        <w:t xml:space="preserve"> (</w:t>
      </w:r>
      <w:proofErr w:type="spellStart"/>
      <w:r w:rsidRPr="00CD32C1">
        <w:rPr>
          <w:rStyle w:val="None"/>
          <w:rFonts w:eastAsia="Times New Roman"/>
          <w:bCs/>
          <w:sz w:val="20"/>
          <w:szCs w:val="20"/>
          <w:lang w:val="hu-HU"/>
        </w:rPr>
        <w:t>written</w:t>
      </w:r>
      <w:proofErr w:type="spellEnd"/>
      <w:r w:rsidRPr="00CD32C1">
        <w:rPr>
          <w:rStyle w:val="None"/>
          <w:rFonts w:eastAsia="Times New Roman"/>
          <w:bCs/>
          <w:sz w:val="20"/>
          <w:szCs w:val="20"/>
          <w:lang w:val="hu-HU"/>
        </w:rPr>
        <w:t xml:space="preserve">, </w:t>
      </w:r>
      <w:proofErr w:type="spellStart"/>
      <w:r w:rsidRPr="00CD32C1">
        <w:rPr>
          <w:rStyle w:val="None"/>
          <w:rFonts w:eastAsia="Times New Roman"/>
          <w:bCs/>
          <w:sz w:val="20"/>
          <w:szCs w:val="20"/>
          <w:lang w:val="hu-HU"/>
        </w:rPr>
        <w:t>oral</w:t>
      </w:r>
      <w:proofErr w:type="spellEnd"/>
      <w:r w:rsidRPr="00CD32C1">
        <w:rPr>
          <w:rStyle w:val="None"/>
          <w:rFonts w:eastAsia="Times New Roman"/>
          <w:bCs/>
          <w:sz w:val="20"/>
          <w:szCs w:val="20"/>
          <w:lang w:val="hu-HU"/>
        </w:rPr>
        <w:t>):</w:t>
      </w:r>
      <w:r w:rsidRPr="00F32B58">
        <w:rPr>
          <w:rStyle w:val="None"/>
          <w:rFonts w:eastAsia="Times New Roman"/>
          <w:bCs/>
          <w:sz w:val="20"/>
          <w:szCs w:val="20"/>
          <w:lang w:val="hu-HU"/>
        </w:rPr>
        <w:t xml:space="preserve"> </w:t>
      </w:r>
      <w:proofErr w:type="spellStart"/>
      <w:r w:rsidR="00F07EDE">
        <w:rPr>
          <w:rStyle w:val="None"/>
          <w:rFonts w:eastAsia="Times New Roman"/>
          <w:bCs/>
          <w:sz w:val="20"/>
          <w:szCs w:val="20"/>
          <w:lang w:val="hu-HU"/>
        </w:rPr>
        <w:t>written</w:t>
      </w:r>
      <w:proofErr w:type="spellEnd"/>
    </w:p>
    <w:p w14:paraId="77352B0F" w14:textId="77777777" w:rsidR="00A61940" w:rsidRPr="00F32B58" w:rsidRDefault="00A61940" w:rsidP="00A61940">
      <w:pPr>
        <w:rPr>
          <w:rStyle w:val="None"/>
          <w:rFonts w:eastAsia="Times New Roman"/>
          <w:bCs/>
          <w:sz w:val="20"/>
          <w:szCs w:val="20"/>
          <w:lang w:val="hu-HU"/>
        </w:rPr>
      </w:pPr>
    </w:p>
    <w:p w14:paraId="4DC1C88C" w14:textId="3192D6A9" w:rsidR="00A61940" w:rsidRDefault="00A61940" w:rsidP="00A61940">
      <w:pPr>
        <w:rPr>
          <w:rStyle w:val="None"/>
          <w:rFonts w:eastAsia="Times New Roman"/>
          <w:bCs/>
          <w:sz w:val="20"/>
          <w:szCs w:val="20"/>
          <w:lang w:val="hu-HU"/>
        </w:rPr>
      </w:pPr>
      <w:r w:rsidRPr="002D786D">
        <w:rPr>
          <w:rStyle w:val="None"/>
          <w:rFonts w:eastAsia="Times New Roman"/>
          <w:bCs/>
          <w:sz w:val="20"/>
          <w:szCs w:val="20"/>
          <w:lang w:val="hu-HU"/>
        </w:rPr>
        <w:t xml:space="preserve">The </w:t>
      </w:r>
      <w:proofErr w:type="spellStart"/>
      <w:r w:rsidRPr="002D786D">
        <w:rPr>
          <w:rStyle w:val="None"/>
          <w:rFonts w:eastAsia="Times New Roman"/>
          <w:bCs/>
          <w:sz w:val="20"/>
          <w:szCs w:val="20"/>
          <w:lang w:val="hu-HU"/>
        </w:rPr>
        <w:t>exam</w:t>
      </w:r>
      <w:proofErr w:type="spellEnd"/>
      <w:r w:rsidRPr="002D786D">
        <w:rPr>
          <w:rStyle w:val="None"/>
          <w:rFonts w:eastAsia="Times New Roman"/>
          <w:bCs/>
          <w:sz w:val="20"/>
          <w:szCs w:val="20"/>
          <w:lang w:val="hu-HU"/>
        </w:rPr>
        <w:t xml:space="preserve"> is </w:t>
      </w:r>
      <w:proofErr w:type="spellStart"/>
      <w:r w:rsidRPr="002D786D">
        <w:rPr>
          <w:rStyle w:val="None"/>
          <w:rFonts w:eastAsia="Times New Roman"/>
          <w:bCs/>
          <w:sz w:val="20"/>
          <w:szCs w:val="20"/>
          <w:lang w:val="hu-HU"/>
        </w:rPr>
        <w:t>successful</w:t>
      </w:r>
      <w:proofErr w:type="spellEnd"/>
      <w:r w:rsidRPr="002D786D">
        <w:rPr>
          <w:rStyle w:val="None"/>
          <w:rFonts w:eastAsia="Times New Roman"/>
          <w:bCs/>
          <w:sz w:val="20"/>
          <w:szCs w:val="20"/>
          <w:lang w:val="hu-HU"/>
        </w:rPr>
        <w:t xml:space="preserve"> </w:t>
      </w:r>
      <w:proofErr w:type="spellStart"/>
      <w:r w:rsidRPr="002D786D">
        <w:rPr>
          <w:rStyle w:val="None"/>
          <w:rFonts w:eastAsia="Times New Roman"/>
          <w:bCs/>
          <w:sz w:val="20"/>
          <w:szCs w:val="20"/>
          <w:lang w:val="hu-HU"/>
        </w:rPr>
        <w:t>if</w:t>
      </w:r>
      <w:proofErr w:type="spellEnd"/>
      <w:r w:rsidRPr="002D786D">
        <w:rPr>
          <w:rStyle w:val="None"/>
          <w:rFonts w:eastAsia="Times New Roman"/>
          <w:bCs/>
          <w:sz w:val="20"/>
          <w:szCs w:val="20"/>
          <w:lang w:val="hu-HU"/>
        </w:rPr>
        <w:t xml:space="preserve"> the </w:t>
      </w:r>
      <w:proofErr w:type="spellStart"/>
      <w:r w:rsidRPr="002D786D">
        <w:rPr>
          <w:rStyle w:val="None"/>
          <w:rFonts w:eastAsia="Times New Roman"/>
          <w:bCs/>
          <w:sz w:val="20"/>
          <w:szCs w:val="20"/>
          <w:lang w:val="hu-HU"/>
        </w:rPr>
        <w:t>result</w:t>
      </w:r>
      <w:proofErr w:type="spellEnd"/>
      <w:r w:rsidRPr="002D786D">
        <w:rPr>
          <w:rStyle w:val="None"/>
          <w:rFonts w:eastAsia="Times New Roman"/>
          <w:bCs/>
          <w:sz w:val="20"/>
          <w:szCs w:val="20"/>
          <w:lang w:val="hu-HU"/>
        </w:rPr>
        <w:t xml:space="preserve"> is minimum </w:t>
      </w:r>
      <w:r w:rsidR="00F07EDE">
        <w:rPr>
          <w:rStyle w:val="None"/>
          <w:rFonts w:eastAsia="Times New Roman"/>
          <w:bCs/>
          <w:sz w:val="20"/>
          <w:szCs w:val="20"/>
          <w:lang w:val="hu-HU"/>
        </w:rPr>
        <w:t>40</w:t>
      </w:r>
      <w:r w:rsidRPr="002D786D">
        <w:rPr>
          <w:rStyle w:val="None"/>
          <w:rFonts w:eastAsia="Times New Roman"/>
          <w:bCs/>
          <w:sz w:val="20"/>
          <w:szCs w:val="20"/>
          <w:lang w:val="hu-HU"/>
        </w:rPr>
        <w:t xml:space="preserve">%. </w:t>
      </w:r>
    </w:p>
    <w:p w14:paraId="1E37847E" w14:textId="77777777" w:rsidR="00A61940" w:rsidRPr="00F32B58" w:rsidRDefault="00A61940" w:rsidP="00A61940">
      <w:pPr>
        <w:rPr>
          <w:rStyle w:val="None"/>
          <w:rFonts w:eastAsia="Times New Roman"/>
          <w:bCs/>
          <w:sz w:val="20"/>
          <w:szCs w:val="20"/>
          <w:lang w:val="hu-HU"/>
        </w:rPr>
      </w:pPr>
    </w:p>
    <w:p w14:paraId="52E2A340" w14:textId="0A15845A" w:rsidR="00A61940" w:rsidRPr="00B31AE0" w:rsidRDefault="00A61940" w:rsidP="00A61940">
      <w:pPr>
        <w:rPr>
          <w:rStyle w:val="None"/>
          <w:rFonts w:eastAsia="Times New Roman"/>
          <w:b/>
          <w:sz w:val="20"/>
          <w:szCs w:val="20"/>
          <w:lang w:val="hu-HU"/>
        </w:rPr>
      </w:pPr>
      <w:proofErr w:type="spellStart"/>
      <w:r w:rsidRPr="00B31AE0">
        <w:rPr>
          <w:rStyle w:val="None"/>
          <w:rFonts w:eastAsia="Times New Roman"/>
          <w:b/>
          <w:sz w:val="20"/>
          <w:szCs w:val="20"/>
          <w:lang w:val="hu-HU"/>
        </w:rPr>
        <w:t>Calculation</w:t>
      </w:r>
      <w:proofErr w:type="spellEnd"/>
      <w:r w:rsidRPr="00B31AE0">
        <w:rPr>
          <w:rStyle w:val="None"/>
          <w:rFonts w:eastAsia="Times New Roman"/>
          <w:b/>
          <w:sz w:val="20"/>
          <w:szCs w:val="20"/>
          <w:lang w:val="hu-HU"/>
        </w:rPr>
        <w:t xml:space="preserve"> of the </w:t>
      </w:r>
      <w:proofErr w:type="spellStart"/>
      <w:r w:rsidRPr="00B31AE0">
        <w:rPr>
          <w:rStyle w:val="None"/>
          <w:rFonts w:eastAsia="Times New Roman"/>
          <w:b/>
          <w:sz w:val="20"/>
          <w:szCs w:val="20"/>
          <w:lang w:val="hu-HU"/>
        </w:rPr>
        <w:t>grade</w:t>
      </w:r>
      <w:proofErr w:type="spellEnd"/>
      <w:r w:rsidRPr="00B31AE0">
        <w:rPr>
          <w:rStyle w:val="None"/>
          <w:rFonts w:eastAsia="Times New Roman"/>
          <w:b/>
          <w:sz w:val="20"/>
          <w:szCs w:val="20"/>
          <w:lang w:val="hu-HU"/>
        </w:rPr>
        <w:t xml:space="preserve"> </w:t>
      </w:r>
    </w:p>
    <w:p w14:paraId="5B9DA10B" w14:textId="023203E6" w:rsidR="00A61940" w:rsidRPr="00B31AE0" w:rsidRDefault="00A61940" w:rsidP="00A61940">
      <w:pPr>
        <w:rPr>
          <w:rStyle w:val="None"/>
          <w:rFonts w:eastAsia="Times New Roman"/>
          <w:bCs/>
          <w:sz w:val="20"/>
          <w:szCs w:val="20"/>
          <w:lang w:val="hu-HU"/>
        </w:rPr>
      </w:pPr>
      <w:r w:rsidRPr="00B31AE0">
        <w:rPr>
          <w:rStyle w:val="None"/>
          <w:rFonts w:eastAsia="Times New Roman"/>
          <w:bCs/>
          <w:sz w:val="20"/>
          <w:szCs w:val="20"/>
          <w:lang w:val="hu-HU"/>
        </w:rPr>
        <w:t>The mid-</w:t>
      </w:r>
      <w:proofErr w:type="spellStart"/>
      <w:r w:rsidRPr="00B31AE0">
        <w:rPr>
          <w:rStyle w:val="None"/>
          <w:rFonts w:eastAsia="Times New Roman"/>
          <w:bCs/>
          <w:sz w:val="20"/>
          <w:szCs w:val="20"/>
          <w:lang w:val="hu-HU"/>
        </w:rPr>
        <w:t>term</w:t>
      </w:r>
      <w:proofErr w:type="spellEnd"/>
      <w:r w:rsidRPr="00B31AE0">
        <w:rPr>
          <w:rStyle w:val="None"/>
          <w:rFonts w:eastAsia="Times New Roman"/>
          <w:bCs/>
          <w:sz w:val="20"/>
          <w:szCs w:val="20"/>
          <w:lang w:val="hu-HU"/>
        </w:rPr>
        <w:t xml:space="preserve"> performance </w:t>
      </w:r>
      <w:proofErr w:type="spellStart"/>
      <w:r w:rsidRPr="00B31AE0">
        <w:rPr>
          <w:rStyle w:val="None"/>
          <w:rFonts w:eastAsia="Times New Roman"/>
          <w:bCs/>
          <w:sz w:val="20"/>
          <w:szCs w:val="20"/>
          <w:lang w:val="hu-HU"/>
        </w:rPr>
        <w:t>accounts</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for</w:t>
      </w:r>
      <w:proofErr w:type="spellEnd"/>
      <w:r w:rsidRPr="00B31AE0">
        <w:rPr>
          <w:rStyle w:val="None"/>
          <w:rFonts w:eastAsia="Times New Roman"/>
          <w:bCs/>
          <w:sz w:val="20"/>
          <w:szCs w:val="20"/>
          <w:lang w:val="hu-HU"/>
        </w:rPr>
        <w:t xml:space="preserve"> </w:t>
      </w:r>
      <w:r w:rsidR="00F07EDE">
        <w:rPr>
          <w:rStyle w:val="None"/>
          <w:rFonts w:eastAsia="Times New Roman"/>
          <w:bCs/>
          <w:sz w:val="20"/>
          <w:szCs w:val="20"/>
          <w:lang w:val="hu-HU"/>
        </w:rPr>
        <w:t>50</w:t>
      </w:r>
      <w:r w:rsidRPr="00B31AE0">
        <w:rPr>
          <w:rStyle w:val="None"/>
          <w:rFonts w:eastAsia="Times New Roman"/>
          <w:bCs/>
          <w:sz w:val="20"/>
          <w:szCs w:val="20"/>
          <w:lang w:val="hu-HU"/>
        </w:rPr>
        <w:t xml:space="preserve">%, the performance </w:t>
      </w:r>
      <w:proofErr w:type="spellStart"/>
      <w:r w:rsidRPr="00B31AE0">
        <w:rPr>
          <w:rStyle w:val="None"/>
          <w:rFonts w:eastAsia="Times New Roman"/>
          <w:bCs/>
          <w:sz w:val="20"/>
          <w:szCs w:val="20"/>
          <w:lang w:val="hu-HU"/>
        </w:rPr>
        <w:t>at</w:t>
      </w:r>
      <w:proofErr w:type="spellEnd"/>
      <w:r w:rsidRPr="00B31AE0">
        <w:rPr>
          <w:rStyle w:val="None"/>
          <w:rFonts w:eastAsia="Times New Roman"/>
          <w:bCs/>
          <w:sz w:val="20"/>
          <w:szCs w:val="20"/>
          <w:lang w:val="hu-HU"/>
        </w:rPr>
        <w:t xml:space="preserve"> the </w:t>
      </w:r>
      <w:proofErr w:type="spellStart"/>
      <w:r w:rsidRPr="00B31AE0">
        <w:rPr>
          <w:rStyle w:val="None"/>
          <w:rFonts w:eastAsia="Times New Roman"/>
          <w:bCs/>
          <w:sz w:val="20"/>
          <w:szCs w:val="20"/>
          <w:lang w:val="hu-HU"/>
        </w:rPr>
        <w:t>exam</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accounts</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for</w:t>
      </w:r>
      <w:proofErr w:type="spellEnd"/>
      <w:r w:rsidR="00EA3407">
        <w:rPr>
          <w:rStyle w:val="None"/>
          <w:rFonts w:eastAsia="Times New Roman"/>
          <w:bCs/>
          <w:sz w:val="20"/>
          <w:szCs w:val="20"/>
          <w:lang w:val="hu-HU"/>
        </w:rPr>
        <w:t xml:space="preserve"> </w:t>
      </w:r>
      <w:r w:rsidR="00F07EDE">
        <w:rPr>
          <w:rStyle w:val="None"/>
          <w:rFonts w:eastAsia="Times New Roman"/>
          <w:bCs/>
          <w:sz w:val="20"/>
          <w:szCs w:val="20"/>
          <w:lang w:val="hu-HU"/>
        </w:rPr>
        <w:t>50</w:t>
      </w:r>
      <w:r w:rsidRPr="00B31AE0">
        <w:rPr>
          <w:rStyle w:val="None"/>
          <w:rFonts w:eastAsia="Times New Roman"/>
          <w:bCs/>
          <w:sz w:val="20"/>
          <w:szCs w:val="20"/>
          <w:lang w:val="hu-HU"/>
        </w:rPr>
        <w:t xml:space="preserve">% in the </w:t>
      </w:r>
      <w:proofErr w:type="spellStart"/>
      <w:r w:rsidRPr="00B31AE0">
        <w:rPr>
          <w:rStyle w:val="None"/>
          <w:rFonts w:eastAsia="Times New Roman"/>
          <w:bCs/>
          <w:sz w:val="20"/>
          <w:szCs w:val="20"/>
          <w:lang w:val="hu-HU"/>
        </w:rPr>
        <w:t>calculation</w:t>
      </w:r>
      <w:proofErr w:type="spellEnd"/>
      <w:r w:rsidRPr="00B31AE0">
        <w:rPr>
          <w:rStyle w:val="None"/>
          <w:rFonts w:eastAsia="Times New Roman"/>
          <w:bCs/>
          <w:sz w:val="20"/>
          <w:szCs w:val="20"/>
          <w:lang w:val="hu-HU"/>
        </w:rPr>
        <w:t xml:space="preserve"> of the </w:t>
      </w:r>
      <w:proofErr w:type="spellStart"/>
      <w:r w:rsidRPr="00B31AE0">
        <w:rPr>
          <w:rStyle w:val="None"/>
          <w:rFonts w:eastAsia="Times New Roman"/>
          <w:bCs/>
          <w:sz w:val="20"/>
          <w:szCs w:val="20"/>
          <w:lang w:val="hu-HU"/>
        </w:rPr>
        <w:t>final</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grade</w:t>
      </w:r>
      <w:proofErr w:type="spellEnd"/>
      <w:r w:rsidRPr="00B31AE0">
        <w:rPr>
          <w:rStyle w:val="None"/>
          <w:rFonts w:eastAsia="Times New Roman"/>
          <w:bCs/>
          <w:sz w:val="20"/>
          <w:szCs w:val="20"/>
          <w:lang w:val="hu-HU"/>
        </w:rPr>
        <w:t>.</w:t>
      </w:r>
    </w:p>
    <w:p w14:paraId="4938182F" w14:textId="77777777" w:rsidR="00A61940" w:rsidRPr="00F32B58" w:rsidRDefault="00A61940" w:rsidP="00A61940">
      <w:pPr>
        <w:rPr>
          <w:rStyle w:val="None"/>
          <w:rFonts w:eastAsia="Times New Roman"/>
          <w:bCs/>
          <w:sz w:val="20"/>
          <w:szCs w:val="20"/>
          <w:lang w:val="hu-HU"/>
        </w:rPr>
      </w:pPr>
    </w:p>
    <w:p w14:paraId="0804A037" w14:textId="77777777" w:rsidR="00A61940" w:rsidRDefault="00A61940" w:rsidP="00A61940">
      <w:pPr>
        <w:rPr>
          <w:rStyle w:val="None"/>
          <w:rFonts w:eastAsia="Times New Roman"/>
          <w:b/>
          <w:sz w:val="20"/>
          <w:szCs w:val="20"/>
          <w:lang w:val="hu-HU"/>
        </w:rPr>
      </w:pPr>
      <w:proofErr w:type="spellStart"/>
      <w:r w:rsidRPr="00611F4C">
        <w:rPr>
          <w:rStyle w:val="None"/>
          <w:rFonts w:eastAsia="Times New Roman"/>
          <w:b/>
          <w:sz w:val="20"/>
          <w:szCs w:val="20"/>
          <w:lang w:val="hu-HU"/>
        </w:rPr>
        <w:t>Calculation</w:t>
      </w:r>
      <w:proofErr w:type="spellEnd"/>
      <w:r w:rsidRPr="00611F4C">
        <w:rPr>
          <w:rStyle w:val="None"/>
          <w:rFonts w:eastAsia="Times New Roman"/>
          <w:b/>
          <w:sz w:val="20"/>
          <w:szCs w:val="20"/>
          <w:lang w:val="hu-HU"/>
        </w:rPr>
        <w:t xml:space="preserve"> of the </w:t>
      </w:r>
      <w:proofErr w:type="spellStart"/>
      <w:r w:rsidRPr="00611F4C">
        <w:rPr>
          <w:rStyle w:val="None"/>
          <w:rFonts w:eastAsia="Times New Roman"/>
          <w:b/>
          <w:sz w:val="20"/>
          <w:szCs w:val="20"/>
          <w:lang w:val="hu-HU"/>
        </w:rPr>
        <w:t>final</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grade</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based</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on</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aggregate</w:t>
      </w:r>
      <w:proofErr w:type="spellEnd"/>
      <w:r w:rsidRPr="00611F4C">
        <w:rPr>
          <w:rStyle w:val="None"/>
          <w:rFonts w:eastAsia="Times New Roman"/>
          <w:b/>
          <w:sz w:val="20"/>
          <w:szCs w:val="20"/>
          <w:lang w:val="hu-HU"/>
        </w:rPr>
        <w:t xml:space="preserve"> performance in </w:t>
      </w:r>
      <w:proofErr w:type="spellStart"/>
      <w:r w:rsidRPr="00611F4C">
        <w:rPr>
          <w:rStyle w:val="None"/>
          <w:rFonts w:eastAsia="Times New Roman"/>
          <w:b/>
          <w:sz w:val="20"/>
          <w:szCs w:val="20"/>
          <w:lang w:val="hu-HU"/>
        </w:rPr>
        <w:t>percentage</w:t>
      </w:r>
      <w:proofErr w:type="spellEnd"/>
    </w:p>
    <w:p w14:paraId="348308FE" w14:textId="77777777" w:rsidR="00A61940" w:rsidRPr="00611F4C" w:rsidRDefault="00A61940" w:rsidP="00A61940">
      <w:pPr>
        <w:rPr>
          <w:rStyle w:val="None"/>
          <w:rFonts w:eastAsia="Times New Roman"/>
          <w:b/>
          <w:sz w:val="20"/>
          <w:szCs w:val="20"/>
          <w:lang w:val="hu-HU"/>
        </w:rPr>
      </w:pPr>
    </w:p>
    <w:tbl>
      <w:tblPr>
        <w:tblStyle w:val="Rcsostblzat"/>
        <w:tblW w:w="9067" w:type="dxa"/>
        <w:tblLook w:val="04A0" w:firstRow="1" w:lastRow="0" w:firstColumn="1" w:lastColumn="0" w:noHBand="0" w:noVBand="1"/>
      </w:tblPr>
      <w:tblGrid>
        <w:gridCol w:w="1983"/>
        <w:gridCol w:w="1416"/>
        <w:gridCol w:w="1417"/>
        <w:gridCol w:w="1417"/>
        <w:gridCol w:w="1417"/>
        <w:gridCol w:w="1417"/>
      </w:tblGrid>
      <w:tr w:rsidR="00E05EAD" w:rsidRPr="00C610B4" w14:paraId="6CB2D1DE" w14:textId="77777777" w:rsidTr="00D52CD7">
        <w:tc>
          <w:tcPr>
            <w:tcW w:w="1983" w:type="dxa"/>
          </w:tcPr>
          <w:p w14:paraId="0851D708" w14:textId="77777777" w:rsidR="007A53B4" w:rsidRPr="00C610B4" w:rsidRDefault="007A53B4" w:rsidP="001F6C4A">
            <w:pPr>
              <w:jc w:val="both"/>
              <w:rPr>
                <w:sz w:val="20"/>
                <w:szCs w:val="20"/>
                <w:lang w:val="en-GB"/>
              </w:rPr>
            </w:pPr>
            <w:r w:rsidRPr="00C610B4">
              <w:rPr>
                <w:sz w:val="20"/>
                <w:szCs w:val="20"/>
                <w:lang w:val="en-GB"/>
              </w:rPr>
              <w:t>Numeric Grade:</w:t>
            </w:r>
          </w:p>
        </w:tc>
        <w:tc>
          <w:tcPr>
            <w:tcW w:w="1416" w:type="dxa"/>
          </w:tcPr>
          <w:p w14:paraId="46B30222" w14:textId="77777777" w:rsidR="007A53B4" w:rsidRPr="00C610B4" w:rsidRDefault="007A53B4" w:rsidP="00E05EAD">
            <w:pPr>
              <w:rPr>
                <w:sz w:val="20"/>
                <w:szCs w:val="20"/>
                <w:lang w:val="en-GB"/>
              </w:rPr>
            </w:pPr>
            <w:r w:rsidRPr="00C610B4">
              <w:rPr>
                <w:sz w:val="20"/>
                <w:szCs w:val="20"/>
                <w:lang w:val="en-GB"/>
              </w:rPr>
              <w:t>5</w:t>
            </w:r>
          </w:p>
        </w:tc>
        <w:tc>
          <w:tcPr>
            <w:tcW w:w="1417" w:type="dxa"/>
          </w:tcPr>
          <w:p w14:paraId="5C659CFB" w14:textId="77777777" w:rsidR="007A53B4" w:rsidRPr="00C610B4" w:rsidRDefault="007A53B4" w:rsidP="00E05EAD">
            <w:pPr>
              <w:rPr>
                <w:sz w:val="20"/>
                <w:szCs w:val="20"/>
                <w:lang w:val="en-GB"/>
              </w:rPr>
            </w:pPr>
            <w:r w:rsidRPr="00C610B4">
              <w:rPr>
                <w:sz w:val="20"/>
                <w:szCs w:val="20"/>
                <w:lang w:val="en-GB"/>
              </w:rPr>
              <w:t>4</w:t>
            </w:r>
          </w:p>
        </w:tc>
        <w:tc>
          <w:tcPr>
            <w:tcW w:w="1417" w:type="dxa"/>
          </w:tcPr>
          <w:p w14:paraId="41441FBA" w14:textId="77777777" w:rsidR="007A53B4" w:rsidRPr="00C610B4" w:rsidRDefault="007A53B4" w:rsidP="00E05EAD">
            <w:pPr>
              <w:rPr>
                <w:sz w:val="20"/>
                <w:szCs w:val="20"/>
                <w:lang w:val="en-GB"/>
              </w:rPr>
            </w:pPr>
            <w:r w:rsidRPr="00C610B4">
              <w:rPr>
                <w:sz w:val="20"/>
                <w:szCs w:val="20"/>
                <w:lang w:val="en-GB"/>
              </w:rPr>
              <w:t>3</w:t>
            </w:r>
          </w:p>
        </w:tc>
        <w:tc>
          <w:tcPr>
            <w:tcW w:w="1417" w:type="dxa"/>
          </w:tcPr>
          <w:p w14:paraId="6D81F48A" w14:textId="77777777" w:rsidR="007A53B4" w:rsidRPr="00C610B4" w:rsidRDefault="007A53B4" w:rsidP="00E05EAD">
            <w:pPr>
              <w:rPr>
                <w:sz w:val="20"/>
                <w:szCs w:val="20"/>
                <w:lang w:val="en-GB"/>
              </w:rPr>
            </w:pPr>
            <w:r w:rsidRPr="00C610B4">
              <w:rPr>
                <w:sz w:val="20"/>
                <w:szCs w:val="20"/>
                <w:lang w:val="en-GB"/>
              </w:rPr>
              <w:t>2</w:t>
            </w:r>
          </w:p>
        </w:tc>
        <w:tc>
          <w:tcPr>
            <w:tcW w:w="1417" w:type="dxa"/>
          </w:tcPr>
          <w:p w14:paraId="2D8F4766" w14:textId="77777777" w:rsidR="007A53B4" w:rsidRPr="00C610B4" w:rsidRDefault="007A53B4" w:rsidP="00E05EAD">
            <w:pPr>
              <w:rPr>
                <w:sz w:val="20"/>
                <w:szCs w:val="20"/>
                <w:lang w:val="en-GB"/>
              </w:rPr>
            </w:pPr>
            <w:r w:rsidRPr="00C610B4">
              <w:rPr>
                <w:sz w:val="20"/>
                <w:szCs w:val="20"/>
                <w:lang w:val="en-GB"/>
              </w:rPr>
              <w:t>1</w:t>
            </w:r>
          </w:p>
        </w:tc>
      </w:tr>
      <w:tr w:rsidR="00D52CD7" w:rsidRPr="00C610B4" w14:paraId="7B2F9197" w14:textId="77777777" w:rsidTr="0006686D">
        <w:tc>
          <w:tcPr>
            <w:tcW w:w="1983" w:type="dxa"/>
            <w:shd w:val="clear" w:color="auto" w:fill="auto"/>
          </w:tcPr>
          <w:p w14:paraId="4CF702E9" w14:textId="77777777" w:rsidR="00E05EAD" w:rsidRPr="009251EA" w:rsidRDefault="00E05EAD" w:rsidP="001F6C4A">
            <w:pPr>
              <w:jc w:val="both"/>
              <w:rPr>
                <w:sz w:val="20"/>
                <w:szCs w:val="20"/>
                <w:lang w:val="en-GB"/>
              </w:rPr>
            </w:pPr>
          </w:p>
        </w:tc>
        <w:tc>
          <w:tcPr>
            <w:tcW w:w="1416" w:type="dxa"/>
            <w:shd w:val="clear" w:color="auto" w:fill="auto"/>
          </w:tcPr>
          <w:p w14:paraId="3B378EAB" w14:textId="39EDF5AC" w:rsidR="00E05EAD" w:rsidRPr="009251EA" w:rsidRDefault="00E05EAD" w:rsidP="00E05EAD">
            <w:pPr>
              <w:rPr>
                <w:sz w:val="20"/>
                <w:szCs w:val="20"/>
                <w:lang w:val="en-GB"/>
              </w:rPr>
            </w:pPr>
            <w:r w:rsidRPr="009251EA">
              <w:rPr>
                <w:sz w:val="20"/>
                <w:szCs w:val="20"/>
                <w:lang w:val="en-GB"/>
              </w:rPr>
              <w:t>A, excellent</w:t>
            </w:r>
          </w:p>
        </w:tc>
        <w:tc>
          <w:tcPr>
            <w:tcW w:w="1417" w:type="dxa"/>
            <w:shd w:val="clear" w:color="auto" w:fill="auto"/>
          </w:tcPr>
          <w:p w14:paraId="5D6910C8" w14:textId="78F69854" w:rsidR="00E05EAD" w:rsidRPr="009251EA" w:rsidRDefault="00E05EAD" w:rsidP="00E05EAD">
            <w:pPr>
              <w:rPr>
                <w:sz w:val="20"/>
                <w:szCs w:val="20"/>
                <w:lang w:val="en-GB"/>
              </w:rPr>
            </w:pPr>
            <w:r w:rsidRPr="009251EA">
              <w:rPr>
                <w:sz w:val="20"/>
                <w:szCs w:val="20"/>
                <w:lang w:val="en-GB"/>
              </w:rPr>
              <w:t>B, good</w:t>
            </w:r>
          </w:p>
        </w:tc>
        <w:tc>
          <w:tcPr>
            <w:tcW w:w="1417" w:type="dxa"/>
            <w:shd w:val="clear" w:color="auto" w:fill="auto"/>
          </w:tcPr>
          <w:p w14:paraId="22B5C09E" w14:textId="273ECE58" w:rsidR="00E05EAD" w:rsidRPr="009251EA" w:rsidRDefault="00E05EAD" w:rsidP="00E05EAD">
            <w:pPr>
              <w:rPr>
                <w:sz w:val="20"/>
                <w:szCs w:val="20"/>
                <w:lang w:val="en-GB"/>
              </w:rPr>
            </w:pPr>
            <w:r w:rsidRPr="009251EA">
              <w:rPr>
                <w:sz w:val="20"/>
                <w:szCs w:val="20"/>
                <w:lang w:val="en-GB"/>
              </w:rPr>
              <w:t xml:space="preserve">C, </w:t>
            </w:r>
            <w:proofErr w:type="spellStart"/>
            <w:r w:rsidRPr="009251EA">
              <w:rPr>
                <w:sz w:val="20"/>
                <w:szCs w:val="20"/>
                <w:lang w:val="en-GB"/>
              </w:rPr>
              <w:t>avarage</w:t>
            </w:r>
            <w:proofErr w:type="spellEnd"/>
          </w:p>
        </w:tc>
        <w:tc>
          <w:tcPr>
            <w:tcW w:w="1417" w:type="dxa"/>
            <w:shd w:val="clear" w:color="auto" w:fill="auto"/>
          </w:tcPr>
          <w:p w14:paraId="31AB3FD2" w14:textId="2F7EDB50" w:rsidR="00E05EAD" w:rsidRPr="009251EA" w:rsidRDefault="00E05EAD" w:rsidP="00E05EAD">
            <w:pPr>
              <w:rPr>
                <w:sz w:val="20"/>
                <w:szCs w:val="20"/>
                <w:lang w:val="en-GB"/>
              </w:rPr>
            </w:pPr>
            <w:r w:rsidRPr="009251EA">
              <w:rPr>
                <w:sz w:val="20"/>
                <w:szCs w:val="20"/>
                <w:lang w:val="en-GB"/>
              </w:rPr>
              <w:t>D, satisfactory</w:t>
            </w:r>
          </w:p>
        </w:tc>
        <w:tc>
          <w:tcPr>
            <w:tcW w:w="1417" w:type="dxa"/>
            <w:shd w:val="clear" w:color="auto" w:fill="auto"/>
          </w:tcPr>
          <w:p w14:paraId="11BC2DA3" w14:textId="30B061A2" w:rsidR="00E05EAD" w:rsidRPr="009251EA" w:rsidRDefault="00E05EAD" w:rsidP="00E05EAD">
            <w:pPr>
              <w:rPr>
                <w:sz w:val="20"/>
                <w:szCs w:val="20"/>
                <w:lang w:val="en-GB"/>
              </w:rPr>
            </w:pPr>
            <w:r w:rsidRPr="009251EA">
              <w:rPr>
                <w:sz w:val="20"/>
                <w:szCs w:val="20"/>
                <w:lang w:val="en-GB"/>
              </w:rPr>
              <w:t>F, Fail</w:t>
            </w:r>
          </w:p>
        </w:tc>
      </w:tr>
      <w:tr w:rsidR="001B0373" w:rsidRPr="000324C2" w14:paraId="72A0BB06" w14:textId="77777777" w:rsidTr="0006686D">
        <w:tc>
          <w:tcPr>
            <w:tcW w:w="1983" w:type="dxa"/>
            <w:shd w:val="clear" w:color="auto" w:fill="auto"/>
          </w:tcPr>
          <w:p w14:paraId="232A2C3C" w14:textId="77777777" w:rsidR="001B0373" w:rsidRPr="009251EA" w:rsidRDefault="001B0373" w:rsidP="001B0373">
            <w:pPr>
              <w:rPr>
                <w:sz w:val="20"/>
                <w:szCs w:val="20"/>
                <w:lang w:val="en-GB"/>
              </w:rPr>
            </w:pPr>
            <w:r w:rsidRPr="009251EA">
              <w:rPr>
                <w:sz w:val="20"/>
                <w:szCs w:val="20"/>
                <w:lang w:val="en-GB"/>
              </w:rPr>
              <w:t>Evaluation in points:</w:t>
            </w:r>
          </w:p>
        </w:tc>
        <w:tc>
          <w:tcPr>
            <w:tcW w:w="1416" w:type="dxa"/>
            <w:shd w:val="clear" w:color="auto" w:fill="auto"/>
          </w:tcPr>
          <w:p w14:paraId="23EFB392" w14:textId="536E835A" w:rsidR="001B0373" w:rsidRPr="009251EA" w:rsidRDefault="001B0373" w:rsidP="001B0373">
            <w:pPr>
              <w:rPr>
                <w:sz w:val="20"/>
                <w:szCs w:val="20"/>
                <w:lang w:val="en-GB"/>
              </w:rPr>
            </w:pPr>
            <w:r w:rsidRPr="009251EA">
              <w:rPr>
                <w:sz w:val="20"/>
                <w:szCs w:val="20"/>
              </w:rPr>
              <w:t>85-100</w:t>
            </w:r>
          </w:p>
        </w:tc>
        <w:tc>
          <w:tcPr>
            <w:tcW w:w="1417" w:type="dxa"/>
            <w:shd w:val="clear" w:color="auto" w:fill="auto"/>
          </w:tcPr>
          <w:p w14:paraId="3DC89D3D" w14:textId="7E79CFAD" w:rsidR="001B0373" w:rsidRPr="009251EA" w:rsidRDefault="009251EA" w:rsidP="001B0373">
            <w:pPr>
              <w:rPr>
                <w:sz w:val="20"/>
                <w:szCs w:val="20"/>
                <w:lang w:val="en-GB"/>
              </w:rPr>
            </w:pPr>
            <w:r w:rsidRPr="009251EA">
              <w:rPr>
                <w:sz w:val="20"/>
                <w:szCs w:val="20"/>
              </w:rPr>
              <w:t>70</w:t>
            </w:r>
            <w:r w:rsidR="00680AB5">
              <w:rPr>
                <w:sz w:val="20"/>
                <w:szCs w:val="20"/>
              </w:rPr>
              <w:t>-85</w:t>
            </w:r>
          </w:p>
        </w:tc>
        <w:tc>
          <w:tcPr>
            <w:tcW w:w="1417" w:type="dxa"/>
            <w:shd w:val="clear" w:color="auto" w:fill="auto"/>
          </w:tcPr>
          <w:p w14:paraId="544505A6" w14:textId="1C9FFA5D" w:rsidR="001B0373" w:rsidRPr="009251EA" w:rsidRDefault="00680AB5" w:rsidP="001B0373">
            <w:pPr>
              <w:rPr>
                <w:sz w:val="20"/>
                <w:szCs w:val="20"/>
                <w:lang w:val="en-GB"/>
              </w:rPr>
            </w:pPr>
            <w:r>
              <w:rPr>
                <w:sz w:val="20"/>
                <w:szCs w:val="20"/>
              </w:rPr>
              <w:t>55-70</w:t>
            </w:r>
          </w:p>
        </w:tc>
        <w:tc>
          <w:tcPr>
            <w:tcW w:w="1417" w:type="dxa"/>
            <w:shd w:val="clear" w:color="auto" w:fill="auto"/>
          </w:tcPr>
          <w:p w14:paraId="76F69EFF" w14:textId="1959F639" w:rsidR="001B0373" w:rsidRPr="009251EA" w:rsidRDefault="00680AB5" w:rsidP="001B0373">
            <w:pPr>
              <w:rPr>
                <w:sz w:val="20"/>
                <w:szCs w:val="20"/>
                <w:lang w:val="en-GB"/>
              </w:rPr>
            </w:pPr>
            <w:r>
              <w:rPr>
                <w:sz w:val="20"/>
                <w:szCs w:val="20"/>
              </w:rPr>
              <w:t>40-54</w:t>
            </w:r>
          </w:p>
        </w:tc>
        <w:tc>
          <w:tcPr>
            <w:tcW w:w="1417" w:type="dxa"/>
            <w:shd w:val="clear" w:color="auto" w:fill="auto"/>
          </w:tcPr>
          <w:p w14:paraId="6E3E99D7" w14:textId="1E92F223" w:rsidR="001B0373" w:rsidRPr="009251EA" w:rsidRDefault="00680AB5" w:rsidP="001B0373">
            <w:pPr>
              <w:rPr>
                <w:sz w:val="20"/>
                <w:szCs w:val="20"/>
                <w:lang w:val="en-GB"/>
              </w:rPr>
            </w:pPr>
            <w:r>
              <w:rPr>
                <w:sz w:val="20"/>
                <w:szCs w:val="20"/>
              </w:rPr>
              <w:t>0-40</w:t>
            </w:r>
          </w:p>
        </w:tc>
      </w:tr>
    </w:tbl>
    <w:p w14:paraId="602D4623" w14:textId="77777777" w:rsidR="00EA3407" w:rsidRDefault="00EA3407" w:rsidP="0066620B">
      <w:pPr>
        <w:pStyle w:val="Cmsor2"/>
        <w:jc w:val="both"/>
        <w:rPr>
          <w:rStyle w:val="None"/>
          <w:lang w:val="en-GB"/>
        </w:rPr>
      </w:pPr>
    </w:p>
    <w:p w14:paraId="77A08C72" w14:textId="53CC5031" w:rsidR="00034EEB" w:rsidRPr="000324C2" w:rsidRDefault="00553654" w:rsidP="0066620B">
      <w:pPr>
        <w:pStyle w:val="Cmsor2"/>
        <w:jc w:val="both"/>
        <w:rPr>
          <w:rStyle w:val="None"/>
          <w:bCs w:val="0"/>
          <w:lang w:val="en-GB"/>
        </w:rPr>
      </w:pPr>
      <w:r w:rsidRPr="000324C2">
        <w:rPr>
          <w:rStyle w:val="None"/>
          <w:lang w:val="en-GB"/>
        </w:rPr>
        <w:t>Readings and Reference Materials</w:t>
      </w:r>
    </w:p>
    <w:p w14:paraId="3CF1E08B" w14:textId="77777777" w:rsidR="007A53B4" w:rsidRPr="000324C2" w:rsidRDefault="007A53B4" w:rsidP="007A53B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
          <w:color w:val="000000"/>
          <w:sz w:val="20"/>
          <w:szCs w:val="20"/>
          <w:bdr w:val="none" w:sz="0" w:space="0" w:color="auto"/>
          <w:lang w:val="en-GB"/>
        </w:rPr>
      </w:pPr>
      <w:r w:rsidRPr="000324C2">
        <w:rPr>
          <w:rFonts w:eastAsia="Calibri"/>
          <w:b/>
          <w:color w:val="000000"/>
          <w:sz w:val="20"/>
          <w:szCs w:val="20"/>
          <w:bdr w:val="none" w:sz="0" w:space="0" w:color="auto"/>
          <w:lang w:val="en-GB"/>
        </w:rPr>
        <w:t>Required:</w:t>
      </w:r>
    </w:p>
    <w:p w14:paraId="15C3A67B" w14:textId="5A5B2A37" w:rsidR="00E80957" w:rsidRPr="000324C2" w:rsidRDefault="00E80957" w:rsidP="00E80957">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 xml:space="preserve">R. </w:t>
      </w:r>
      <w:proofErr w:type="spellStart"/>
      <w:r w:rsidRPr="000324C2">
        <w:rPr>
          <w:rFonts w:eastAsia="Calibri"/>
          <w:color w:val="499BC9" w:themeColor="accent1"/>
          <w:sz w:val="20"/>
          <w:szCs w:val="20"/>
          <w:bdr w:val="none" w:sz="0" w:space="0" w:color="auto"/>
          <w:lang w:val="en-GB"/>
        </w:rPr>
        <w:t>Chudley</w:t>
      </w:r>
      <w:proofErr w:type="spellEnd"/>
      <w:r w:rsidRPr="000324C2">
        <w:rPr>
          <w:rFonts w:eastAsia="Calibri"/>
          <w:color w:val="499BC9" w:themeColor="accent1"/>
          <w:sz w:val="20"/>
          <w:szCs w:val="20"/>
          <w:bdr w:val="none" w:sz="0" w:space="0" w:color="auto"/>
          <w:lang w:val="en-GB"/>
        </w:rPr>
        <w:t>, R. Greeno</w:t>
      </w:r>
      <w:r w:rsidR="004F191A" w:rsidRPr="000324C2">
        <w:rPr>
          <w:rFonts w:eastAsia="Calibri"/>
          <w:color w:val="499BC9" w:themeColor="accent1"/>
          <w:sz w:val="20"/>
          <w:szCs w:val="20"/>
          <w:bdr w:val="none" w:sz="0" w:space="0" w:color="auto"/>
          <w:lang w:val="en-GB"/>
        </w:rPr>
        <w:t xml:space="preserve"> -</w:t>
      </w:r>
      <w:r w:rsidRPr="000324C2">
        <w:rPr>
          <w:rFonts w:ascii="AdvHelv-b" w:hAnsi="AdvHelv-b" w:cs="AdvHelv-b"/>
          <w:sz w:val="40"/>
          <w:szCs w:val="40"/>
          <w:lang w:val="en-GB" w:eastAsia="hu-HU"/>
        </w:rPr>
        <w:t xml:space="preserve"> </w:t>
      </w:r>
      <w:r w:rsidRPr="000324C2">
        <w:rPr>
          <w:rFonts w:eastAsia="Calibri"/>
          <w:color w:val="499BC9" w:themeColor="accent1"/>
          <w:sz w:val="20"/>
          <w:szCs w:val="20"/>
          <w:bdr w:val="none" w:sz="0" w:space="0" w:color="auto"/>
          <w:lang w:val="en-GB"/>
        </w:rPr>
        <w:t>Building construction handbook seventh edition (2008)</w:t>
      </w:r>
    </w:p>
    <w:p w14:paraId="7A82A4E0" w14:textId="38D94F9A" w:rsidR="00E80957" w:rsidRPr="000324C2" w:rsidRDefault="00E80957" w:rsidP="00E8095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ISBN: 978-0-7506-86228</w:t>
      </w:r>
    </w:p>
    <w:p w14:paraId="05118446" w14:textId="205B4B67" w:rsidR="007A53B4" w:rsidRPr="00991081" w:rsidRDefault="007A53B4" w:rsidP="0099108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b/>
          <w:bCs/>
          <w:sz w:val="20"/>
          <w:szCs w:val="20"/>
          <w:bdr w:val="none" w:sz="0" w:space="0" w:color="auto"/>
          <w:lang w:val="en-GB"/>
        </w:rPr>
      </w:pPr>
      <w:r w:rsidRPr="00991081">
        <w:rPr>
          <w:rFonts w:eastAsia="Calibri"/>
          <w:b/>
          <w:bCs/>
          <w:sz w:val="20"/>
          <w:szCs w:val="20"/>
          <w:bdr w:val="none" w:sz="0" w:space="0" w:color="auto"/>
          <w:lang w:val="en-GB"/>
        </w:rPr>
        <w:t>More</w:t>
      </w:r>
      <w:r w:rsidR="00991081">
        <w:rPr>
          <w:rFonts w:eastAsia="Calibri"/>
          <w:b/>
          <w:bCs/>
          <w:sz w:val="20"/>
          <w:szCs w:val="20"/>
          <w:bdr w:val="none" w:sz="0" w:space="0" w:color="auto"/>
          <w:lang w:val="en-GB"/>
        </w:rPr>
        <w:t>:</w:t>
      </w:r>
    </w:p>
    <w:p w14:paraId="553D971D" w14:textId="2DDA3449" w:rsidR="004F191A" w:rsidRPr="000324C2" w:rsidRDefault="004F191A" w:rsidP="00D52CD7">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 xml:space="preserve">Sidney Levy </w:t>
      </w:r>
      <w:proofErr w:type="gramStart"/>
      <w:r w:rsidRPr="000324C2">
        <w:rPr>
          <w:rFonts w:eastAsia="Calibri"/>
          <w:color w:val="499BC9" w:themeColor="accent1"/>
          <w:sz w:val="20"/>
          <w:szCs w:val="20"/>
          <w:bdr w:val="none" w:sz="0" w:space="0" w:color="auto"/>
          <w:lang w:val="en-GB"/>
        </w:rPr>
        <w:t xml:space="preserve">- </w:t>
      </w:r>
      <w:r w:rsidR="007A53B4" w:rsidRPr="000324C2">
        <w:rPr>
          <w:rFonts w:eastAsia="Calibri"/>
          <w:color w:val="499BC9" w:themeColor="accent1"/>
          <w:sz w:val="20"/>
          <w:szCs w:val="20"/>
          <w:bdr w:val="none" w:sz="0" w:space="0" w:color="auto"/>
          <w:lang w:val="en-GB"/>
        </w:rPr>
        <w:t xml:space="preserve"> </w:t>
      </w:r>
      <w:r w:rsidRPr="000324C2">
        <w:rPr>
          <w:rFonts w:eastAsia="Calibri"/>
          <w:color w:val="499BC9" w:themeColor="accent1"/>
          <w:sz w:val="20"/>
          <w:szCs w:val="20"/>
          <w:bdr w:val="none" w:sz="0" w:space="0" w:color="auto"/>
          <w:lang w:val="en-GB"/>
        </w:rPr>
        <w:t>Construction</w:t>
      </w:r>
      <w:proofErr w:type="gramEnd"/>
      <w:r w:rsidRPr="000324C2">
        <w:rPr>
          <w:rFonts w:eastAsia="Calibri"/>
          <w:color w:val="499BC9" w:themeColor="accent1"/>
          <w:sz w:val="20"/>
          <w:szCs w:val="20"/>
          <w:bdr w:val="none" w:sz="0" w:space="0" w:color="auto"/>
          <w:lang w:val="en-GB"/>
        </w:rPr>
        <w:t xml:space="preserve"> process planning and Management</w:t>
      </w:r>
      <w:r w:rsidR="007A53B4" w:rsidRPr="000324C2">
        <w:rPr>
          <w:rFonts w:eastAsia="Calibri"/>
          <w:color w:val="499BC9" w:themeColor="accent1"/>
          <w:sz w:val="20"/>
          <w:szCs w:val="20"/>
          <w:bdr w:val="none" w:sz="0" w:space="0" w:color="auto"/>
          <w:lang w:val="en-GB"/>
        </w:rPr>
        <w:t xml:space="preserve"> </w:t>
      </w:r>
      <w:r w:rsidRPr="000324C2">
        <w:rPr>
          <w:rFonts w:eastAsia="Calibri"/>
          <w:color w:val="499BC9" w:themeColor="accent1"/>
          <w:sz w:val="20"/>
          <w:szCs w:val="20"/>
          <w:bdr w:val="none" w:sz="0" w:space="0" w:color="auto"/>
          <w:lang w:val="en-GB"/>
        </w:rPr>
        <w:t>(2010)</w:t>
      </w:r>
    </w:p>
    <w:p w14:paraId="3C6427B7" w14:textId="50B26C74" w:rsidR="004F191A" w:rsidRPr="000324C2" w:rsidRDefault="004F191A" w:rsidP="004F191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499BC9" w:themeColor="accent1"/>
          <w:sz w:val="20"/>
          <w:szCs w:val="20"/>
          <w:bdr w:val="none" w:sz="0" w:space="0" w:color="auto"/>
          <w:lang w:val="en-GB"/>
        </w:rPr>
      </w:pPr>
      <w:proofErr w:type="gramStart"/>
      <w:r w:rsidRPr="000324C2">
        <w:rPr>
          <w:rFonts w:eastAsia="Calibri"/>
          <w:color w:val="499BC9" w:themeColor="accent1"/>
          <w:sz w:val="20"/>
          <w:szCs w:val="20"/>
          <w:bdr w:val="none" w:sz="0" w:space="0" w:color="auto"/>
          <w:lang w:val="en-GB"/>
        </w:rPr>
        <w:t>ISBN :</w:t>
      </w:r>
      <w:proofErr w:type="gramEnd"/>
      <w:r w:rsidRPr="000324C2">
        <w:rPr>
          <w:rFonts w:eastAsia="Calibri"/>
          <w:color w:val="499BC9" w:themeColor="accent1"/>
          <w:sz w:val="20"/>
          <w:szCs w:val="20"/>
          <w:bdr w:val="none" w:sz="0" w:space="0" w:color="auto"/>
          <w:lang w:val="en-GB"/>
        </w:rPr>
        <w:t xml:space="preserve"> 978-1-85617-548-7</w:t>
      </w:r>
    </w:p>
    <w:p w14:paraId="656D1008" w14:textId="27E0F81A" w:rsidR="004F191A" w:rsidRPr="00C610B4" w:rsidRDefault="004F191A" w:rsidP="004F191A">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C610B4">
        <w:rPr>
          <w:rFonts w:eastAsia="Calibri"/>
          <w:color w:val="499BC9" w:themeColor="accent1"/>
          <w:sz w:val="20"/>
          <w:szCs w:val="20"/>
          <w:bdr w:val="none" w:sz="0" w:space="0" w:color="auto"/>
          <w:lang w:val="en-GB"/>
        </w:rPr>
        <w:t xml:space="preserve">Emad </w:t>
      </w:r>
      <w:proofErr w:type="spellStart"/>
      <w:r w:rsidRPr="00C610B4">
        <w:rPr>
          <w:rFonts w:eastAsia="Calibri"/>
          <w:color w:val="499BC9" w:themeColor="accent1"/>
          <w:sz w:val="20"/>
          <w:szCs w:val="20"/>
          <w:bdr w:val="none" w:sz="0" w:space="0" w:color="auto"/>
          <w:lang w:val="en-GB"/>
        </w:rPr>
        <w:t>Elbeltagi</w:t>
      </w:r>
      <w:proofErr w:type="spellEnd"/>
      <w:r w:rsidRPr="00C610B4">
        <w:rPr>
          <w:rFonts w:eastAsia="Calibri"/>
          <w:color w:val="499BC9" w:themeColor="accent1"/>
          <w:sz w:val="20"/>
          <w:szCs w:val="20"/>
          <w:bdr w:val="none" w:sz="0" w:space="0" w:color="auto"/>
          <w:lang w:val="en-GB"/>
        </w:rPr>
        <w:t xml:space="preserve"> -</w:t>
      </w:r>
      <w:r w:rsidRPr="00C610B4">
        <w:rPr>
          <w:rFonts w:ascii="TimesNewRoman" w:hAnsi="TimesNewRoman" w:cs="TimesNewRoman"/>
          <w:sz w:val="23"/>
          <w:szCs w:val="23"/>
          <w:lang w:val="en-GB" w:eastAsia="hu-HU"/>
        </w:rPr>
        <w:t xml:space="preserve"> </w:t>
      </w:r>
      <w:r w:rsidRPr="00C610B4">
        <w:rPr>
          <w:rFonts w:eastAsia="Calibri"/>
          <w:color w:val="499BC9" w:themeColor="accent1"/>
          <w:sz w:val="20"/>
          <w:szCs w:val="20"/>
          <w:bdr w:val="none" w:sz="0" w:space="0" w:color="auto"/>
          <w:lang w:val="en-GB"/>
        </w:rPr>
        <w:t>Lecture notes on construction project management (2009)</w:t>
      </w:r>
    </w:p>
    <w:p w14:paraId="7C9ACA78" w14:textId="4830766C" w:rsidR="004F191A" w:rsidRPr="00C610B4" w:rsidRDefault="00B85453" w:rsidP="004F191A">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C610B4">
        <w:rPr>
          <w:rFonts w:eastAsia="Calibri"/>
          <w:color w:val="499BC9" w:themeColor="accent1"/>
          <w:sz w:val="20"/>
          <w:szCs w:val="20"/>
          <w:bdr w:val="none" w:sz="0" w:space="0" w:color="auto"/>
          <w:lang w:val="en-GB"/>
        </w:rPr>
        <w:t>S.W. Nunnally – Construction Methods and Management (2007)</w:t>
      </w:r>
    </w:p>
    <w:p w14:paraId="063BF5C3" w14:textId="65A41D35" w:rsidR="00B85453" w:rsidRPr="00C610B4" w:rsidRDefault="00B85453" w:rsidP="00B8545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499BC9" w:themeColor="accent1"/>
          <w:sz w:val="20"/>
          <w:szCs w:val="20"/>
          <w:bdr w:val="none" w:sz="0" w:space="0" w:color="auto"/>
          <w:lang w:val="en-GB"/>
        </w:rPr>
      </w:pPr>
      <w:r w:rsidRPr="00C610B4">
        <w:rPr>
          <w:rFonts w:eastAsia="Calibri"/>
          <w:color w:val="499BC9" w:themeColor="accent1"/>
          <w:sz w:val="20"/>
          <w:szCs w:val="20"/>
          <w:bdr w:val="none" w:sz="0" w:space="0" w:color="auto"/>
          <w:lang w:val="en-GB"/>
        </w:rPr>
        <w:t>ISBN 0-13-171685-9</w:t>
      </w:r>
    </w:p>
    <w:p w14:paraId="640157FD" w14:textId="2FF20347" w:rsidR="00B85453" w:rsidRPr="00C610B4" w:rsidRDefault="00EA04B2" w:rsidP="00EA04B2">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C610B4">
        <w:rPr>
          <w:rFonts w:eastAsia="Calibri"/>
          <w:color w:val="499BC9" w:themeColor="accent1"/>
          <w:sz w:val="20"/>
          <w:szCs w:val="20"/>
          <w:bdr w:val="none" w:sz="0" w:space="0" w:color="auto"/>
          <w:lang w:val="en-GB"/>
        </w:rPr>
        <w:t>Frank R. Dagostino, Steven J. Peterson - Estimating in Building Construction (2011)</w:t>
      </w:r>
    </w:p>
    <w:p w14:paraId="708201CB" w14:textId="69041E48" w:rsidR="004F191A" w:rsidRPr="00C610B4" w:rsidRDefault="00EA04B2" w:rsidP="004F191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499BC9" w:themeColor="accent1"/>
          <w:sz w:val="20"/>
          <w:szCs w:val="20"/>
          <w:bdr w:val="none" w:sz="0" w:space="0" w:color="auto"/>
          <w:lang w:val="en-GB"/>
        </w:rPr>
      </w:pPr>
      <w:r w:rsidRPr="00C610B4">
        <w:rPr>
          <w:rFonts w:eastAsia="Calibri"/>
          <w:color w:val="499BC9" w:themeColor="accent1"/>
          <w:sz w:val="20"/>
          <w:szCs w:val="20"/>
          <w:bdr w:val="none" w:sz="0" w:space="0" w:color="auto"/>
          <w:lang w:val="en-GB"/>
        </w:rPr>
        <w:t>ISBN-13: 978-0-13-119952-1</w:t>
      </w:r>
    </w:p>
    <w:p w14:paraId="5E0A9229" w14:textId="6AB35040" w:rsidR="00C14FC1" w:rsidRPr="00C610B4" w:rsidRDefault="00C14FC1" w:rsidP="00C14FC1">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C610B4">
        <w:rPr>
          <w:lang w:val="en-GB"/>
        </w:rPr>
        <w:t xml:space="preserve"> </w:t>
      </w:r>
      <w:proofErr w:type="spellStart"/>
      <w:r w:rsidRPr="00C610B4">
        <w:rPr>
          <w:rFonts w:eastAsia="Calibri"/>
          <w:color w:val="499BC9" w:themeColor="accent1"/>
          <w:sz w:val="20"/>
          <w:szCs w:val="20"/>
          <w:bdr w:val="none" w:sz="0" w:space="0" w:color="auto"/>
          <w:lang w:val="en-GB"/>
        </w:rPr>
        <w:t>Københavns</w:t>
      </w:r>
      <w:proofErr w:type="spellEnd"/>
      <w:r w:rsidRPr="00C610B4">
        <w:rPr>
          <w:rFonts w:eastAsia="Calibri"/>
          <w:color w:val="499BC9" w:themeColor="accent1"/>
          <w:sz w:val="20"/>
          <w:szCs w:val="20"/>
          <w:bdr w:val="none" w:sz="0" w:space="0" w:color="auto"/>
          <w:lang w:val="en-GB"/>
        </w:rPr>
        <w:t xml:space="preserve"> </w:t>
      </w:r>
      <w:proofErr w:type="spellStart"/>
      <w:r w:rsidRPr="00C610B4">
        <w:rPr>
          <w:rFonts w:eastAsia="Calibri"/>
          <w:color w:val="499BC9" w:themeColor="accent1"/>
          <w:sz w:val="20"/>
          <w:szCs w:val="20"/>
          <w:bdr w:val="none" w:sz="0" w:space="0" w:color="auto"/>
          <w:lang w:val="en-GB"/>
        </w:rPr>
        <w:t>Erhvervsakademi</w:t>
      </w:r>
      <w:proofErr w:type="spellEnd"/>
      <w:r w:rsidRPr="00C610B4">
        <w:rPr>
          <w:rFonts w:eastAsia="Calibri"/>
          <w:color w:val="499BC9" w:themeColor="accent1"/>
          <w:sz w:val="20"/>
          <w:szCs w:val="20"/>
          <w:bdr w:val="none" w:sz="0" w:space="0" w:color="auto"/>
          <w:lang w:val="en-GB"/>
        </w:rPr>
        <w:t xml:space="preserve"> and VIA University College, Horsens(E-BOOK) (2011)</w:t>
      </w:r>
    </w:p>
    <w:p w14:paraId="7AA8EDE2" w14:textId="69A501CF" w:rsidR="00171C3D" w:rsidRPr="00C610B4" w:rsidRDefault="00553654" w:rsidP="00862B15">
      <w:pPr>
        <w:pStyle w:val="Cmsor2"/>
        <w:jc w:val="both"/>
        <w:rPr>
          <w:rStyle w:val="None"/>
          <w:lang w:val="en-GB"/>
        </w:rPr>
      </w:pPr>
      <w:r w:rsidRPr="00C610B4">
        <w:rPr>
          <w:rStyle w:val="None"/>
          <w:lang w:val="en-GB"/>
        </w:rPr>
        <w:t>Methodology</w:t>
      </w:r>
    </w:p>
    <w:p w14:paraId="4B46F6CE" w14:textId="77777777" w:rsidR="00EA3407" w:rsidRDefault="00EA3407" w:rsidP="00EA3407">
      <w:pPr>
        <w:pStyle w:val="Nincstrkz"/>
        <w:jc w:val="both"/>
        <w:rPr>
          <w:rStyle w:val="None"/>
          <w:rFonts w:eastAsia="Times New Roman"/>
          <w:bCs/>
          <w:highlight w:val="yellow"/>
          <w:lang w:val="en-GB"/>
        </w:rPr>
      </w:pPr>
      <w:r>
        <w:rPr>
          <w:rStyle w:val="None"/>
          <w:rFonts w:eastAsia="Times New Roman"/>
          <w:bCs/>
          <w:sz w:val="20"/>
          <w:szCs w:val="20"/>
          <w:lang w:val="en-GB"/>
        </w:rPr>
        <w:t>During the training, we provide students with up-to-date information. The tasks are based on real cases and examples. Student works are carried out with constant control, but at the same time the personal aptitude of each student must be revealed.</w:t>
      </w:r>
    </w:p>
    <w:p w14:paraId="50BB11F2" w14:textId="0298A441" w:rsidR="007A53B4" w:rsidRPr="00C610B4" w:rsidRDefault="007A53B4" w:rsidP="007A53B4">
      <w:pPr>
        <w:pStyle w:val="Cmsor2"/>
        <w:rPr>
          <w:lang w:val="en-GB"/>
        </w:rPr>
      </w:pPr>
      <w:r w:rsidRPr="00C610B4">
        <w:rPr>
          <w:lang w:val="en-GB"/>
        </w:rPr>
        <w:t>Students with Special Needs</w:t>
      </w:r>
    </w:p>
    <w:p w14:paraId="3E01BB8E" w14:textId="77777777" w:rsidR="00EA3407" w:rsidRDefault="00EA3407" w:rsidP="00EA3407">
      <w:pPr>
        <w:jc w:val="both"/>
        <w:rPr>
          <w:color w:val="000000" w:themeColor="text1"/>
          <w:sz w:val="20"/>
          <w:szCs w:val="20"/>
          <w:lang w:val="en-GB"/>
        </w:rPr>
      </w:pPr>
      <w:r>
        <w:rPr>
          <w:color w:val="000000" w:themeColor="text1"/>
          <w:sz w:val="20"/>
          <w:szCs w:val="20"/>
          <w:lang w:val="en-GB"/>
        </w:rPr>
        <w:t xml:space="preserve">Students with a disability and needs to request special accommodations, please, notify the </w:t>
      </w:r>
      <w:proofErr w:type="spellStart"/>
      <w:r>
        <w:rPr>
          <w:color w:val="000000" w:themeColor="text1"/>
          <w:sz w:val="20"/>
          <w:szCs w:val="20"/>
          <w:lang w:val="en-GB"/>
        </w:rPr>
        <w:t>Deans</w:t>
      </w:r>
      <w:proofErr w:type="spellEnd"/>
      <w:r>
        <w:rPr>
          <w:color w:val="000000" w:themeColor="text1"/>
          <w:sz w:val="20"/>
          <w:szCs w:val="20"/>
          <w:lang w:val="en-GB"/>
        </w:rPr>
        <w:t xml:space="preserve"> Office. Proper documentation of disability will be required. All attempts to provide an equal learning environment for all will be made.</w:t>
      </w:r>
    </w:p>
    <w:p w14:paraId="3E399295" w14:textId="77777777" w:rsidR="00583668" w:rsidRDefault="00583668">
      <w:pPr>
        <w:rPr>
          <w:rFonts w:eastAsia="Times New Roman"/>
          <w:b/>
          <w:bCs/>
          <w:color w:val="2F759E" w:themeColor="accent1" w:themeShade="BF"/>
          <w:sz w:val="20"/>
          <w:szCs w:val="20"/>
          <w:lang w:val="en-GB"/>
        </w:rPr>
      </w:pPr>
      <w:r>
        <w:rPr>
          <w:lang w:val="en-GB"/>
        </w:rPr>
        <w:br w:type="page"/>
      </w:r>
    </w:p>
    <w:p w14:paraId="7DCB69B0" w14:textId="5C04C655" w:rsidR="00A10E47" w:rsidRPr="000324C2" w:rsidRDefault="00D57AD1" w:rsidP="00A10E47">
      <w:pPr>
        <w:pStyle w:val="Cmsor2"/>
        <w:rPr>
          <w:lang w:val="en-GB"/>
        </w:rPr>
      </w:pPr>
      <w:r w:rsidRPr="000324C2">
        <w:rPr>
          <w:lang w:val="en-GB"/>
        </w:rPr>
        <w:lastRenderedPageBreak/>
        <w:t>Schedule</w:t>
      </w:r>
    </w:p>
    <w:tbl>
      <w:tblPr>
        <w:tblStyle w:val="Tblzatrcsos7tarka1"/>
        <w:tblW w:w="10350" w:type="dxa"/>
        <w:tblInd w:w="-637" w:type="dxa"/>
        <w:tblLayout w:type="fixed"/>
        <w:tblLook w:val="04A0" w:firstRow="1" w:lastRow="0" w:firstColumn="1" w:lastColumn="0" w:noHBand="0" w:noVBand="1"/>
      </w:tblPr>
      <w:tblGrid>
        <w:gridCol w:w="711"/>
        <w:gridCol w:w="3827"/>
        <w:gridCol w:w="1985"/>
        <w:gridCol w:w="1842"/>
        <w:gridCol w:w="1985"/>
      </w:tblGrid>
      <w:tr w:rsidR="00F07EDE" w:rsidRPr="00FE7FAD" w14:paraId="389EAF95" w14:textId="77777777" w:rsidTr="007339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50" w:type="dxa"/>
            <w:gridSpan w:val="5"/>
          </w:tcPr>
          <w:p w14:paraId="04EAA3E8" w14:textId="77777777" w:rsidR="00F07EDE" w:rsidRPr="00FE7FAD" w:rsidRDefault="00F07EDE" w:rsidP="0073392A">
            <w:pPr>
              <w:keepNext/>
              <w:jc w:val="left"/>
              <w:rPr>
                <w:rFonts w:ascii="Times New Roman" w:hAnsi="Times New Roman"/>
                <w:i w:val="0"/>
                <w:iCs w:val="0"/>
                <w:spacing w:val="20"/>
                <w:sz w:val="20"/>
                <w:szCs w:val="20"/>
                <w:lang w:val="hu-HU"/>
              </w:rPr>
            </w:pPr>
            <w:proofErr w:type="spellStart"/>
            <w:r>
              <w:rPr>
                <w:rFonts w:ascii="Times New Roman" w:hAnsi="Times New Roman"/>
                <w:i w:val="0"/>
                <w:iCs w:val="0"/>
                <w:spacing w:val="20"/>
                <w:sz w:val="20"/>
                <w:szCs w:val="20"/>
                <w:lang w:val="hu-HU"/>
              </w:rPr>
              <w:t>Lecture</w:t>
            </w:r>
            <w:proofErr w:type="spellEnd"/>
            <w:r w:rsidRPr="00FE7FAD">
              <w:rPr>
                <w:rFonts w:ascii="Times New Roman" w:hAnsi="Times New Roman"/>
                <w:i w:val="0"/>
                <w:iCs w:val="0"/>
                <w:spacing w:val="20"/>
                <w:sz w:val="20"/>
                <w:szCs w:val="20"/>
                <w:lang w:val="hu-HU"/>
              </w:rPr>
              <w:t xml:space="preserve"> </w:t>
            </w:r>
          </w:p>
        </w:tc>
      </w:tr>
      <w:tr w:rsidR="00F07EDE" w:rsidRPr="00CD2805" w14:paraId="238ECF7A"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3AC2B8BA" w14:textId="77777777" w:rsidR="00F07EDE" w:rsidRPr="00FE7FAD" w:rsidRDefault="00F07EDE" w:rsidP="0073392A">
            <w:pPr>
              <w:keepNext/>
              <w:jc w:val="center"/>
              <w:rPr>
                <w:rFonts w:ascii="Times New Roman" w:hAnsi="Times New Roman"/>
                <w:b/>
                <w:bCs/>
                <w:i w:val="0"/>
                <w:iCs w:val="0"/>
                <w:caps/>
                <w:sz w:val="20"/>
                <w:szCs w:val="20"/>
                <w:lang w:val="hu-HU"/>
              </w:rPr>
            </w:pPr>
            <w:proofErr w:type="spellStart"/>
            <w:r>
              <w:rPr>
                <w:rFonts w:ascii="Times New Roman" w:hAnsi="Times New Roman"/>
                <w:i w:val="0"/>
                <w:iCs w:val="0"/>
                <w:sz w:val="20"/>
                <w:szCs w:val="20"/>
                <w:lang w:val="hu-HU"/>
              </w:rPr>
              <w:t>week</w:t>
            </w:r>
            <w:proofErr w:type="spellEnd"/>
          </w:p>
        </w:tc>
        <w:tc>
          <w:tcPr>
            <w:tcW w:w="3827" w:type="dxa"/>
            <w:shd w:val="clear" w:color="auto" w:fill="auto"/>
          </w:tcPr>
          <w:p w14:paraId="5B3589FD" w14:textId="77777777" w:rsidR="00F07EDE" w:rsidRPr="00FE7FAD"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Pr>
                <w:rFonts w:ascii="Times New Roman" w:hAnsi="Times New Roman"/>
                <w:b/>
                <w:bCs/>
                <w:sz w:val="20"/>
                <w:szCs w:val="20"/>
                <w:lang w:val="hu-HU"/>
              </w:rPr>
              <w:t>Topic</w:t>
            </w:r>
            <w:proofErr w:type="spellEnd"/>
          </w:p>
        </w:tc>
        <w:tc>
          <w:tcPr>
            <w:tcW w:w="1985" w:type="dxa"/>
            <w:shd w:val="clear" w:color="auto" w:fill="auto"/>
          </w:tcPr>
          <w:p w14:paraId="2FFBA79F" w14:textId="77777777" w:rsidR="00F07EDE" w:rsidRPr="00B01FA7"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01FA7">
              <w:rPr>
                <w:rFonts w:ascii="Times New Roman" w:hAnsi="Times New Roman"/>
                <w:b/>
                <w:bCs/>
                <w:sz w:val="20"/>
                <w:szCs w:val="20"/>
                <w:lang w:val="hu-HU"/>
              </w:rPr>
              <w:t>Compulsory</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reading</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page</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number</w:t>
            </w:r>
            <w:proofErr w:type="spellEnd"/>
          </w:p>
          <w:p w14:paraId="645A4A23" w14:textId="77777777" w:rsidR="00F07EDE" w:rsidRPr="00FE7FAD"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w:t>
            </w:r>
            <w:proofErr w:type="spellStart"/>
            <w:r w:rsidRPr="00B01FA7">
              <w:rPr>
                <w:rFonts w:ascii="Times New Roman" w:hAnsi="Times New Roman"/>
                <w:b/>
                <w:bCs/>
                <w:sz w:val="20"/>
                <w:szCs w:val="20"/>
                <w:lang w:val="hu-HU"/>
              </w:rPr>
              <w:t>from</w:t>
            </w:r>
            <w:proofErr w:type="spellEnd"/>
            <w:r w:rsidRPr="00B01FA7">
              <w:rPr>
                <w:rFonts w:ascii="Times New Roman" w:hAnsi="Times New Roman"/>
                <w:b/>
                <w:bCs/>
                <w:sz w:val="20"/>
                <w:szCs w:val="20"/>
                <w:lang w:val="hu-HU"/>
              </w:rPr>
              <w:t xml:space="preserve"> … </w:t>
            </w:r>
            <w:proofErr w:type="spellStart"/>
            <w:r w:rsidRPr="00B01FA7">
              <w:rPr>
                <w:rFonts w:ascii="Times New Roman" w:hAnsi="Times New Roman"/>
                <w:b/>
                <w:bCs/>
                <w:sz w:val="20"/>
                <w:szCs w:val="20"/>
                <w:lang w:val="hu-HU"/>
              </w:rPr>
              <w:t>to</w:t>
            </w:r>
            <w:proofErr w:type="spellEnd"/>
            <w:r w:rsidRPr="00B01FA7">
              <w:rPr>
                <w:rFonts w:ascii="Times New Roman" w:hAnsi="Times New Roman"/>
                <w:b/>
                <w:bCs/>
                <w:sz w:val="20"/>
                <w:szCs w:val="20"/>
                <w:lang w:val="hu-HU"/>
              </w:rPr>
              <w:t xml:space="preserve"> …)</w:t>
            </w:r>
          </w:p>
        </w:tc>
        <w:tc>
          <w:tcPr>
            <w:tcW w:w="1842" w:type="dxa"/>
            <w:shd w:val="clear" w:color="auto" w:fill="auto"/>
          </w:tcPr>
          <w:p w14:paraId="76DB1693" w14:textId="77777777" w:rsidR="00F07EDE" w:rsidRPr="00FE7FAD"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E58EB">
              <w:rPr>
                <w:rFonts w:ascii="Times New Roman" w:hAnsi="Times New Roman"/>
                <w:b/>
                <w:bCs/>
                <w:sz w:val="20"/>
                <w:szCs w:val="20"/>
                <w:lang w:val="hu-HU"/>
              </w:rPr>
              <w:t>Required</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tasks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assignments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tests</w:t>
            </w:r>
            <w:proofErr w:type="spellEnd"/>
            <w:r w:rsidRPr="00BE58EB">
              <w:rPr>
                <w:rFonts w:ascii="Times New Roman" w:hAnsi="Times New Roman"/>
                <w:b/>
                <w:bCs/>
                <w:sz w:val="20"/>
                <w:szCs w:val="20"/>
                <w:lang w:val="hu-HU"/>
              </w:rPr>
              <w:t>, etc.)</w:t>
            </w:r>
          </w:p>
        </w:tc>
        <w:tc>
          <w:tcPr>
            <w:tcW w:w="1985" w:type="dxa"/>
            <w:shd w:val="clear" w:color="auto" w:fill="auto"/>
          </w:tcPr>
          <w:p w14:paraId="4DFDFAE4" w14:textId="77777777" w:rsidR="00F07EDE" w:rsidRPr="00FE7FAD"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17531C">
              <w:rPr>
                <w:rFonts w:ascii="Times New Roman" w:hAnsi="Times New Roman"/>
                <w:b/>
                <w:bCs/>
                <w:sz w:val="20"/>
                <w:szCs w:val="20"/>
                <w:lang w:val="hu-HU"/>
              </w:rPr>
              <w:t>Completion</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due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p>
        </w:tc>
      </w:tr>
      <w:tr w:rsidR="00F07EDE" w:rsidRPr="00CD2805" w14:paraId="563FE01E"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38BA3C36"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w:t>
            </w:r>
          </w:p>
        </w:tc>
        <w:tc>
          <w:tcPr>
            <w:tcW w:w="3827" w:type="dxa"/>
            <w:shd w:val="clear" w:color="auto" w:fill="auto"/>
          </w:tcPr>
          <w:p w14:paraId="5BA4A2A1" w14:textId="63FD53F8" w:rsidR="00F07EDE" w:rsidRPr="00FE7FAD" w:rsidRDefault="00A27535"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Introduction</w:t>
            </w:r>
            <w:proofErr w:type="spellEnd"/>
            <w:r>
              <w:rPr>
                <w:rFonts w:ascii="Times New Roman" w:hAnsi="Times New Roman"/>
                <w:sz w:val="20"/>
                <w:szCs w:val="20"/>
                <w:lang w:val="hu-HU"/>
              </w:rPr>
              <w:t xml:space="preserve">. Basic </w:t>
            </w:r>
            <w:proofErr w:type="spellStart"/>
            <w:r>
              <w:rPr>
                <w:rFonts w:ascii="Times New Roman" w:hAnsi="Times New Roman"/>
                <w:sz w:val="20"/>
                <w:szCs w:val="20"/>
                <w:lang w:val="hu-HU"/>
              </w:rPr>
              <w:t>information</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on</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semester</w:t>
            </w:r>
            <w:proofErr w:type="spellEnd"/>
            <w:r>
              <w:rPr>
                <w:rFonts w:ascii="Times New Roman" w:hAnsi="Times New Roman"/>
                <w:sz w:val="20"/>
                <w:szCs w:val="20"/>
                <w:lang w:val="hu-HU"/>
              </w:rPr>
              <w:t xml:space="preserve">. A </w:t>
            </w:r>
            <w:proofErr w:type="spellStart"/>
            <w:r>
              <w:rPr>
                <w:rFonts w:ascii="Times New Roman" w:hAnsi="Times New Roman"/>
                <w:sz w:val="20"/>
                <w:szCs w:val="20"/>
                <w:lang w:val="hu-HU"/>
              </w:rPr>
              <w:t>phase</w:t>
            </w:r>
            <w:proofErr w:type="spellEnd"/>
            <w:r>
              <w:rPr>
                <w:rFonts w:ascii="Times New Roman" w:hAnsi="Times New Roman"/>
                <w:sz w:val="20"/>
                <w:szCs w:val="20"/>
                <w:lang w:val="hu-HU"/>
              </w:rPr>
              <w:t xml:space="preserve"> of the project.</w:t>
            </w:r>
          </w:p>
        </w:tc>
        <w:tc>
          <w:tcPr>
            <w:tcW w:w="1985" w:type="dxa"/>
            <w:shd w:val="clear" w:color="auto" w:fill="auto"/>
          </w:tcPr>
          <w:p w14:paraId="55FFF179" w14:textId="1C9FC15A" w:rsidR="00F07EDE" w:rsidRPr="00FE7FAD" w:rsidRDefault="00F07EDE"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
        </w:tc>
        <w:tc>
          <w:tcPr>
            <w:tcW w:w="1842" w:type="dxa"/>
            <w:shd w:val="clear" w:color="auto" w:fill="auto"/>
          </w:tcPr>
          <w:p w14:paraId="56DF99E1" w14:textId="574DE846" w:rsidR="00F07EDE" w:rsidRPr="00FE7FAD"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985" w:type="dxa"/>
            <w:shd w:val="clear" w:color="auto" w:fill="auto"/>
          </w:tcPr>
          <w:p w14:paraId="5B1F2E4B" w14:textId="41E2E6D9" w:rsidR="00F07EDE" w:rsidRPr="00FE7FAD" w:rsidRDefault="00A27535"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w:t>
            </w:r>
            <w:r w:rsidR="00F812EA">
              <w:rPr>
                <w:rFonts w:ascii="Times New Roman" w:hAnsi="Times New Roman"/>
                <w:sz w:val="20"/>
                <w:szCs w:val="20"/>
                <w:lang w:val="hu-HU"/>
              </w:rPr>
              <w:t>4.09.06.</w:t>
            </w:r>
          </w:p>
        </w:tc>
      </w:tr>
      <w:tr w:rsidR="00EA3407" w:rsidRPr="00CD2805" w14:paraId="2500E6D5"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6B85B5D0" w14:textId="77777777" w:rsidR="00EA3407" w:rsidRPr="00FE7FAD" w:rsidRDefault="00EA3407" w:rsidP="00EA3407">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2.</w:t>
            </w:r>
          </w:p>
        </w:tc>
        <w:tc>
          <w:tcPr>
            <w:tcW w:w="3827" w:type="dxa"/>
            <w:shd w:val="clear" w:color="auto" w:fill="auto"/>
          </w:tcPr>
          <w:p w14:paraId="4CAD1401" w14:textId="77777777" w:rsidR="00A27535" w:rsidRPr="00A27535" w:rsidRDefault="00A27535" w:rsidP="00A27535">
            <w:pPr>
              <w:pStyle w:val="Szvegtrzs2"/>
              <w:spacing w:line="250" w:lineRule="exact"/>
              <w:ind w:left="360" w:hanging="36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US"/>
              </w:rPr>
            </w:pPr>
            <w:r w:rsidRPr="00A27535">
              <w:rPr>
                <w:rFonts w:ascii="Times New Roman" w:hAnsi="Times New Roman"/>
                <w:sz w:val="20"/>
                <w:szCs w:val="20"/>
                <w:lang w:eastAsia="en-US"/>
              </w:rPr>
              <w:t>The participants of the construction project</w:t>
            </w:r>
            <w:r w:rsidRPr="00A27535">
              <w:rPr>
                <w:sz w:val="20"/>
                <w:szCs w:val="20"/>
              </w:rPr>
              <w:t>.</w:t>
            </w:r>
          </w:p>
          <w:p w14:paraId="039CE161" w14:textId="7DE32539" w:rsidR="00EA3407" w:rsidRPr="00FE7FAD" w:rsidRDefault="00EA3407" w:rsidP="00A2753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347F009C" w14:textId="760B439D" w:rsidR="00EA3407" w:rsidRPr="00FE7FAD" w:rsidRDefault="00EA3407"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07472742" w14:textId="5ED365FE" w:rsidR="00EA3407" w:rsidRPr="00FE7FAD" w:rsidRDefault="00EA3407"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4FB9C67F" w14:textId="283CAC91" w:rsidR="00EA3407" w:rsidRPr="00FE7FAD" w:rsidRDefault="00F812EA"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2024.09.13.</w:t>
            </w:r>
          </w:p>
        </w:tc>
      </w:tr>
      <w:tr w:rsidR="00EA3407" w:rsidRPr="00CD2805" w14:paraId="48C3D0A9"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2EA4340D" w14:textId="77777777" w:rsidR="00EA3407" w:rsidRPr="00FE7FAD" w:rsidRDefault="00EA3407" w:rsidP="00EA3407">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3.</w:t>
            </w:r>
          </w:p>
        </w:tc>
        <w:tc>
          <w:tcPr>
            <w:tcW w:w="3827" w:type="dxa"/>
            <w:shd w:val="clear" w:color="auto" w:fill="auto"/>
          </w:tcPr>
          <w:p w14:paraId="08755C17" w14:textId="77777777" w:rsidR="00A27535" w:rsidRDefault="00A27535" w:rsidP="00A27535">
            <w:pPr>
              <w:pStyle w:val="Szvegtrzs2"/>
              <w:shd w:val="clear" w:color="auto" w:fill="auto"/>
              <w:spacing w:line="254" w:lineRule="exact"/>
              <w:ind w:left="360" w:hanging="360"/>
              <w:jc w:val="left"/>
              <w:cnfStyle w:val="000000000000" w:firstRow="0" w:lastRow="0" w:firstColumn="0" w:lastColumn="0" w:oddVBand="0" w:evenVBand="0" w:oddHBand="0" w:evenHBand="0" w:firstRowFirstColumn="0" w:firstRowLastColumn="0" w:lastRowFirstColumn="0" w:lastRowLastColumn="0"/>
              <w:rPr>
                <w:sz w:val="20"/>
                <w:szCs w:val="20"/>
              </w:rPr>
            </w:pPr>
            <w:r w:rsidRPr="00A27535">
              <w:rPr>
                <w:sz w:val="20"/>
                <w:szCs w:val="20"/>
              </w:rPr>
              <w:t>Preparation and planning. Starting</w:t>
            </w:r>
            <w:r>
              <w:rPr>
                <w:sz w:val="20"/>
                <w:szCs w:val="20"/>
              </w:rPr>
              <w:t xml:space="preserve"> </w:t>
            </w:r>
            <w:r w:rsidRPr="00A27535">
              <w:rPr>
                <w:sz w:val="20"/>
                <w:szCs w:val="20"/>
              </w:rPr>
              <w:t>o</w:t>
            </w:r>
            <w:r>
              <w:rPr>
                <w:sz w:val="20"/>
                <w:szCs w:val="20"/>
              </w:rPr>
              <w:t xml:space="preserve">f </w:t>
            </w:r>
          </w:p>
          <w:p w14:paraId="559EDE6C" w14:textId="77777777" w:rsidR="00A27535" w:rsidRDefault="00A27535" w:rsidP="00A27535">
            <w:pPr>
              <w:pStyle w:val="Szvegtrzs2"/>
              <w:shd w:val="clear" w:color="auto" w:fill="auto"/>
              <w:spacing w:line="254" w:lineRule="exact"/>
              <w:ind w:left="360" w:hanging="360"/>
              <w:jc w:val="left"/>
              <w:cnfStyle w:val="000000000000" w:firstRow="0" w:lastRow="0" w:firstColumn="0" w:lastColumn="0" w:oddVBand="0" w:evenVBand="0" w:oddHBand="0" w:evenHBand="0" w:firstRowFirstColumn="0" w:firstRowLastColumn="0" w:lastRowFirstColumn="0" w:lastRowLastColumn="0"/>
              <w:rPr>
                <w:sz w:val="20"/>
                <w:szCs w:val="20"/>
              </w:rPr>
            </w:pPr>
            <w:r w:rsidRPr="00A27535">
              <w:rPr>
                <w:sz w:val="20"/>
                <w:szCs w:val="20"/>
              </w:rPr>
              <w:t xml:space="preserve">construction </w:t>
            </w:r>
            <w:proofErr w:type="spellStart"/>
            <w:r w:rsidRPr="00A27535">
              <w:rPr>
                <w:sz w:val="20"/>
                <w:szCs w:val="20"/>
              </w:rPr>
              <w:t>projects</w:t>
            </w:r>
            <w:proofErr w:type="spellEnd"/>
            <w:r w:rsidRPr="00A27535">
              <w:rPr>
                <w:sz w:val="20"/>
                <w:szCs w:val="20"/>
              </w:rPr>
              <w:t>,</w:t>
            </w:r>
            <w:r>
              <w:rPr>
                <w:sz w:val="20"/>
                <w:szCs w:val="20"/>
              </w:rPr>
              <w:t xml:space="preserve"> </w:t>
            </w:r>
            <w:r w:rsidRPr="00A27535">
              <w:rPr>
                <w:sz w:val="20"/>
                <w:szCs w:val="20"/>
              </w:rPr>
              <w:t>preparation and</w:t>
            </w:r>
          </w:p>
          <w:p w14:paraId="38CF32C8" w14:textId="41BEF3E1" w:rsidR="00A27535" w:rsidRPr="00A27535" w:rsidRDefault="00A27535" w:rsidP="00A27535">
            <w:pPr>
              <w:pStyle w:val="Szvegtrzs2"/>
              <w:shd w:val="clear" w:color="auto" w:fill="auto"/>
              <w:spacing w:line="254" w:lineRule="exact"/>
              <w:ind w:left="360" w:hanging="360"/>
              <w:jc w:val="left"/>
              <w:cnfStyle w:val="000000000000" w:firstRow="0" w:lastRow="0" w:firstColumn="0" w:lastColumn="0" w:oddVBand="0" w:evenVBand="0" w:oddHBand="0" w:evenHBand="0" w:firstRowFirstColumn="0" w:firstRowLastColumn="0" w:lastRowFirstColumn="0" w:lastRowLastColumn="0"/>
              <w:rPr>
                <w:sz w:val="20"/>
                <w:szCs w:val="20"/>
              </w:rPr>
            </w:pPr>
            <w:r w:rsidRPr="00A27535">
              <w:rPr>
                <w:sz w:val="20"/>
                <w:szCs w:val="20"/>
              </w:rPr>
              <w:t xml:space="preserve">planning. </w:t>
            </w:r>
          </w:p>
          <w:p w14:paraId="6C6D92D0" w14:textId="34B78E37" w:rsidR="00EA3407" w:rsidRPr="00FE7FAD" w:rsidRDefault="00A27535" w:rsidP="00A2753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A27535">
              <w:rPr>
                <w:sz w:val="20"/>
                <w:szCs w:val="20"/>
                <w:lang w:val="hu-HU"/>
              </w:rPr>
              <w:t>Selecting</w:t>
            </w:r>
            <w:proofErr w:type="spellEnd"/>
            <w:r w:rsidRPr="00A27535">
              <w:rPr>
                <w:sz w:val="20"/>
                <w:szCs w:val="20"/>
                <w:lang w:val="hu-HU"/>
              </w:rPr>
              <w:t xml:space="preserve"> </w:t>
            </w:r>
            <w:proofErr w:type="spellStart"/>
            <w:r w:rsidRPr="00A27535">
              <w:rPr>
                <w:sz w:val="20"/>
                <w:szCs w:val="20"/>
                <w:lang w:val="hu-HU"/>
              </w:rPr>
              <w:t>architect</w:t>
            </w:r>
            <w:proofErr w:type="spellEnd"/>
            <w:r w:rsidRPr="00A27535">
              <w:rPr>
                <w:sz w:val="20"/>
                <w:szCs w:val="20"/>
                <w:lang w:val="hu-HU"/>
              </w:rPr>
              <w:t xml:space="preserve"> (</w:t>
            </w:r>
            <w:proofErr w:type="spellStart"/>
            <w:r w:rsidRPr="00A27535">
              <w:rPr>
                <w:sz w:val="20"/>
                <w:szCs w:val="20"/>
                <w:lang w:val="hu-HU"/>
              </w:rPr>
              <w:t>competition</w:t>
            </w:r>
            <w:proofErr w:type="spellEnd"/>
            <w:r w:rsidRPr="00A27535">
              <w:rPr>
                <w:sz w:val="20"/>
                <w:szCs w:val="20"/>
                <w:lang w:val="hu-HU"/>
              </w:rPr>
              <w:t>).</w:t>
            </w:r>
          </w:p>
        </w:tc>
        <w:tc>
          <w:tcPr>
            <w:tcW w:w="1985" w:type="dxa"/>
            <w:shd w:val="clear" w:color="auto" w:fill="auto"/>
          </w:tcPr>
          <w:p w14:paraId="42A62954" w14:textId="6EFF34DD" w:rsidR="00EA3407" w:rsidRPr="00FE7FAD" w:rsidRDefault="00EA3407"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7B8C476A" w14:textId="2DF8D417" w:rsidR="00EA3407" w:rsidRPr="00FE7FAD" w:rsidRDefault="00EA3407"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4F9CADC9" w14:textId="01E5F068" w:rsidR="00EA3407" w:rsidRPr="00FE7FAD" w:rsidRDefault="00A27535"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w:t>
            </w:r>
            <w:r w:rsidR="00F812EA">
              <w:rPr>
                <w:rFonts w:ascii="Times New Roman" w:hAnsi="Times New Roman"/>
                <w:sz w:val="20"/>
                <w:szCs w:val="20"/>
                <w:lang w:val="hu-HU"/>
              </w:rPr>
              <w:t>4.09.20.</w:t>
            </w:r>
          </w:p>
        </w:tc>
      </w:tr>
      <w:tr w:rsidR="00EA3407" w:rsidRPr="00CD2805" w14:paraId="07754443"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B28B8AA" w14:textId="77777777" w:rsidR="00EA3407" w:rsidRPr="00FE7FAD" w:rsidRDefault="00EA3407" w:rsidP="00EA3407">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4.</w:t>
            </w:r>
          </w:p>
        </w:tc>
        <w:tc>
          <w:tcPr>
            <w:tcW w:w="3827" w:type="dxa"/>
            <w:shd w:val="clear" w:color="auto" w:fill="auto"/>
          </w:tcPr>
          <w:p w14:paraId="0441205D" w14:textId="1638FED7" w:rsidR="00EA3407" w:rsidRPr="00FE7FAD" w:rsidRDefault="00A27535"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Selecting</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contractor</w:t>
            </w:r>
            <w:proofErr w:type="spellEnd"/>
            <w:r>
              <w:rPr>
                <w:rFonts w:ascii="Times New Roman" w:hAnsi="Times New Roman"/>
                <w:sz w:val="20"/>
                <w:szCs w:val="20"/>
                <w:lang w:val="hu-HU"/>
              </w:rPr>
              <w:t xml:space="preserve">. </w:t>
            </w:r>
          </w:p>
        </w:tc>
        <w:tc>
          <w:tcPr>
            <w:tcW w:w="1985" w:type="dxa"/>
            <w:shd w:val="clear" w:color="auto" w:fill="auto"/>
          </w:tcPr>
          <w:p w14:paraId="518331A7" w14:textId="53A905A8" w:rsidR="00EA3407" w:rsidRPr="00FE7FAD" w:rsidRDefault="00EA3407"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3114B168" w14:textId="4F42C374" w:rsidR="00EA3407" w:rsidRPr="00FE7FAD" w:rsidRDefault="00EA3407"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01E69F2D" w14:textId="0605024F" w:rsidR="00EA3407" w:rsidRPr="00FE7FAD" w:rsidRDefault="00F812EA"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2024.09.27.</w:t>
            </w:r>
          </w:p>
        </w:tc>
      </w:tr>
      <w:tr w:rsidR="00EA3407" w:rsidRPr="00CD2805" w14:paraId="509A37D8"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38C879B0" w14:textId="77777777" w:rsidR="00EA3407" w:rsidRPr="00FE7FAD" w:rsidRDefault="00EA3407" w:rsidP="00EA3407">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5.</w:t>
            </w:r>
          </w:p>
        </w:tc>
        <w:tc>
          <w:tcPr>
            <w:tcW w:w="3827" w:type="dxa"/>
            <w:shd w:val="clear" w:color="auto" w:fill="auto"/>
          </w:tcPr>
          <w:p w14:paraId="7DF11A02" w14:textId="3230D3C5" w:rsidR="00EA3407" w:rsidRPr="00FE7FAD" w:rsidRDefault="00A27535"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Construction and </w:t>
            </w:r>
            <w:proofErr w:type="spellStart"/>
            <w:r>
              <w:rPr>
                <w:rFonts w:ascii="Times New Roman" w:hAnsi="Times New Roman"/>
                <w:sz w:val="20"/>
                <w:szCs w:val="20"/>
                <w:lang w:val="hu-HU"/>
              </w:rPr>
              <w:t>operation</w:t>
            </w:r>
            <w:proofErr w:type="spellEnd"/>
            <w:r>
              <w:rPr>
                <w:rFonts w:ascii="Times New Roman" w:hAnsi="Times New Roman"/>
                <w:sz w:val="20"/>
                <w:szCs w:val="20"/>
                <w:lang w:val="hu-HU"/>
              </w:rPr>
              <w:t>.</w:t>
            </w:r>
          </w:p>
        </w:tc>
        <w:tc>
          <w:tcPr>
            <w:tcW w:w="1985" w:type="dxa"/>
            <w:shd w:val="clear" w:color="auto" w:fill="auto"/>
          </w:tcPr>
          <w:p w14:paraId="257FC1C7" w14:textId="72F62880" w:rsidR="00EA3407" w:rsidRPr="00FE7FAD" w:rsidRDefault="00EA3407"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3139BD4B" w14:textId="1365C9F9" w:rsidR="00EA3407" w:rsidRPr="00FE7FAD" w:rsidRDefault="00EA3407"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0F1FC376" w14:textId="18EC2196" w:rsidR="00EA3407" w:rsidRPr="00FE7FAD" w:rsidRDefault="00F812EA"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2024.10.04.</w:t>
            </w:r>
          </w:p>
        </w:tc>
      </w:tr>
      <w:tr w:rsidR="00A27535" w:rsidRPr="00CD2805" w14:paraId="26931EC1"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75D393A" w14:textId="77777777" w:rsidR="00A27535" w:rsidRPr="00FE7FAD" w:rsidRDefault="00A27535" w:rsidP="00A27535">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6.</w:t>
            </w:r>
          </w:p>
        </w:tc>
        <w:tc>
          <w:tcPr>
            <w:tcW w:w="3827" w:type="dxa"/>
            <w:shd w:val="clear" w:color="auto" w:fill="auto"/>
          </w:tcPr>
          <w:p w14:paraId="5E694527" w14:textId="4FDA3BA9" w:rsidR="00A27535" w:rsidRPr="00FE7FAD" w:rsidRDefault="00A27535"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PM in </w:t>
            </w:r>
            <w:proofErr w:type="spellStart"/>
            <w:r>
              <w:rPr>
                <w:rFonts w:ascii="Times New Roman" w:hAnsi="Times New Roman"/>
                <w:sz w:val="20"/>
                <w:szCs w:val="20"/>
                <w:lang w:val="hu-HU"/>
              </w:rPr>
              <w:t>general</w:t>
            </w:r>
            <w:proofErr w:type="spellEnd"/>
            <w:r>
              <w:rPr>
                <w:rFonts w:ascii="Times New Roman" w:hAnsi="Times New Roman"/>
                <w:sz w:val="20"/>
                <w:szCs w:val="20"/>
                <w:lang w:val="hu-HU"/>
              </w:rPr>
              <w:t>.</w:t>
            </w:r>
          </w:p>
        </w:tc>
        <w:tc>
          <w:tcPr>
            <w:tcW w:w="1985" w:type="dxa"/>
            <w:shd w:val="clear" w:color="auto" w:fill="auto"/>
          </w:tcPr>
          <w:p w14:paraId="078ED644" w14:textId="3E9F3BB2" w:rsidR="00A27535" w:rsidRPr="00FE7FAD" w:rsidRDefault="00A27535"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0DBEB42A" w14:textId="1689754E" w:rsidR="00A27535" w:rsidRPr="00FE7FAD" w:rsidRDefault="00A27535"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68127158" w14:textId="5014607D" w:rsidR="00A27535" w:rsidRPr="00FE7FAD" w:rsidRDefault="00F812EA"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2024.10.11.</w:t>
            </w:r>
          </w:p>
        </w:tc>
      </w:tr>
      <w:tr w:rsidR="00A27535" w:rsidRPr="00CD2805" w14:paraId="286DBCEE"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750F8729" w14:textId="77777777" w:rsidR="00A27535" w:rsidRPr="00FE7FAD" w:rsidRDefault="00A27535" w:rsidP="00A27535">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7.</w:t>
            </w:r>
          </w:p>
        </w:tc>
        <w:tc>
          <w:tcPr>
            <w:tcW w:w="3827" w:type="dxa"/>
            <w:shd w:val="clear" w:color="auto" w:fill="auto"/>
          </w:tcPr>
          <w:p w14:paraId="6FC120CF" w14:textId="022FB03E" w:rsidR="00A27535" w:rsidRPr="00FE7FAD" w:rsidRDefault="00A27535"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PM in </w:t>
            </w:r>
            <w:proofErr w:type="spellStart"/>
            <w:r>
              <w:rPr>
                <w:rFonts w:ascii="Times New Roman" w:hAnsi="Times New Roman"/>
                <w:sz w:val="20"/>
                <w:szCs w:val="20"/>
                <w:lang w:val="hu-HU"/>
              </w:rPr>
              <w:t>details</w:t>
            </w:r>
            <w:proofErr w:type="spellEnd"/>
            <w:r>
              <w:rPr>
                <w:rFonts w:ascii="Times New Roman" w:hAnsi="Times New Roman"/>
                <w:sz w:val="20"/>
                <w:szCs w:val="20"/>
                <w:lang w:val="hu-HU"/>
              </w:rPr>
              <w:t>.</w:t>
            </w:r>
          </w:p>
        </w:tc>
        <w:tc>
          <w:tcPr>
            <w:tcW w:w="1985" w:type="dxa"/>
            <w:shd w:val="clear" w:color="auto" w:fill="auto"/>
          </w:tcPr>
          <w:p w14:paraId="5F149B36" w14:textId="0921DB96" w:rsidR="00A27535" w:rsidRPr="00FE7FAD" w:rsidRDefault="00A27535"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349343C1" w14:textId="3C842371" w:rsidR="00A27535" w:rsidRPr="00FE7FAD" w:rsidRDefault="00A27535"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109B147D" w14:textId="12B72243" w:rsidR="00A27535" w:rsidRPr="00FE7FAD" w:rsidRDefault="00F812EA"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2024.10.18.</w:t>
            </w:r>
          </w:p>
        </w:tc>
      </w:tr>
      <w:tr w:rsidR="00A27535" w:rsidRPr="00CD2805" w14:paraId="00AD851D"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4F5AECF" w14:textId="77777777" w:rsidR="00A27535" w:rsidRPr="00FE7FAD" w:rsidRDefault="00A27535" w:rsidP="00A27535">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8.</w:t>
            </w:r>
          </w:p>
        </w:tc>
        <w:tc>
          <w:tcPr>
            <w:tcW w:w="3827" w:type="dxa"/>
            <w:shd w:val="clear" w:color="auto" w:fill="auto"/>
          </w:tcPr>
          <w:p w14:paraId="30400574" w14:textId="7A88F8EF" w:rsidR="00A27535" w:rsidRPr="00FE7FAD" w:rsidRDefault="00A27535"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Basics</w:t>
            </w:r>
            <w:proofErr w:type="spellEnd"/>
            <w:r>
              <w:rPr>
                <w:rFonts w:ascii="Times New Roman" w:hAnsi="Times New Roman"/>
                <w:sz w:val="20"/>
                <w:szCs w:val="20"/>
                <w:lang w:val="hu-HU"/>
              </w:rPr>
              <w:t xml:space="preserve"> and </w:t>
            </w:r>
            <w:proofErr w:type="spellStart"/>
            <w:r>
              <w:rPr>
                <w:rFonts w:ascii="Times New Roman" w:hAnsi="Times New Roman"/>
                <w:sz w:val="20"/>
                <w:szCs w:val="20"/>
                <w:lang w:val="hu-HU"/>
              </w:rPr>
              <w:t>theory</w:t>
            </w:r>
            <w:proofErr w:type="spellEnd"/>
            <w:r>
              <w:rPr>
                <w:rFonts w:ascii="Times New Roman" w:hAnsi="Times New Roman"/>
                <w:sz w:val="20"/>
                <w:szCs w:val="20"/>
                <w:lang w:val="hu-HU"/>
              </w:rPr>
              <w:t xml:space="preserve"> of </w:t>
            </w:r>
            <w:proofErr w:type="spellStart"/>
            <w:r>
              <w:rPr>
                <w:rFonts w:ascii="Times New Roman" w:hAnsi="Times New Roman"/>
                <w:sz w:val="20"/>
                <w:szCs w:val="20"/>
                <w:lang w:val="hu-HU"/>
              </w:rPr>
              <w:t>time</w:t>
            </w:r>
            <w:proofErr w:type="spellEnd"/>
            <w:r>
              <w:rPr>
                <w:rFonts w:ascii="Times New Roman" w:hAnsi="Times New Roman"/>
                <w:sz w:val="20"/>
                <w:szCs w:val="20"/>
                <w:lang w:val="hu-HU"/>
              </w:rPr>
              <w:t xml:space="preserve"> planning</w:t>
            </w:r>
          </w:p>
        </w:tc>
        <w:tc>
          <w:tcPr>
            <w:tcW w:w="1985" w:type="dxa"/>
            <w:shd w:val="clear" w:color="auto" w:fill="auto"/>
          </w:tcPr>
          <w:p w14:paraId="231E0D35" w14:textId="0F24A10E" w:rsidR="00A27535" w:rsidRPr="00FE7FAD" w:rsidRDefault="00A27535"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52ED6A77" w14:textId="3102189F" w:rsidR="00A27535" w:rsidRPr="00FE7FAD" w:rsidRDefault="00A27535"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791A4A9E" w14:textId="5CF02BAA" w:rsidR="00A27535" w:rsidRPr="00FE7FAD" w:rsidRDefault="00F812EA"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2024.10.25.</w:t>
            </w:r>
          </w:p>
        </w:tc>
      </w:tr>
      <w:tr w:rsidR="00A27535" w:rsidRPr="00CD2805" w14:paraId="7EE7A7A2"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1BD86ACD" w14:textId="77777777" w:rsidR="00A27535" w:rsidRPr="00FE7FAD" w:rsidRDefault="00A27535" w:rsidP="00A27535">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9.</w:t>
            </w:r>
          </w:p>
        </w:tc>
        <w:tc>
          <w:tcPr>
            <w:tcW w:w="3827" w:type="dxa"/>
            <w:shd w:val="clear" w:color="auto" w:fill="auto"/>
          </w:tcPr>
          <w:p w14:paraId="5885F5F7" w14:textId="1465BA53" w:rsidR="00A27535" w:rsidRPr="005039AD" w:rsidRDefault="00A81246"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Autumn</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break</w:t>
            </w:r>
            <w:proofErr w:type="spellEnd"/>
          </w:p>
        </w:tc>
        <w:tc>
          <w:tcPr>
            <w:tcW w:w="1985" w:type="dxa"/>
            <w:shd w:val="clear" w:color="auto" w:fill="auto"/>
          </w:tcPr>
          <w:p w14:paraId="2639F29D" w14:textId="1DA9C135" w:rsidR="00A27535" w:rsidRPr="005039AD" w:rsidRDefault="00A81246"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842" w:type="dxa"/>
            <w:shd w:val="clear" w:color="auto" w:fill="auto"/>
          </w:tcPr>
          <w:p w14:paraId="181D4628" w14:textId="1465CF2F" w:rsidR="00A27535" w:rsidRPr="005039AD" w:rsidRDefault="00A81246"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985" w:type="dxa"/>
            <w:shd w:val="clear" w:color="auto" w:fill="auto"/>
          </w:tcPr>
          <w:p w14:paraId="36192D32" w14:textId="43337160" w:rsidR="00A27535" w:rsidRPr="005039AD" w:rsidRDefault="00F812EA"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2024.11.01.</w:t>
            </w:r>
          </w:p>
        </w:tc>
      </w:tr>
      <w:tr w:rsidR="00A27535" w:rsidRPr="00CD2805" w14:paraId="7F482567"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816F534" w14:textId="77777777" w:rsidR="00A27535" w:rsidRPr="00FE7FAD" w:rsidRDefault="00A27535" w:rsidP="00A27535">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10.</w:t>
            </w:r>
          </w:p>
        </w:tc>
        <w:tc>
          <w:tcPr>
            <w:tcW w:w="3827" w:type="dxa"/>
            <w:shd w:val="clear" w:color="auto" w:fill="auto"/>
          </w:tcPr>
          <w:p w14:paraId="43C98F67" w14:textId="43C4F772" w:rsidR="00A27535" w:rsidRPr="00FE7FAD" w:rsidRDefault="00A27535"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Samples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Using</w:t>
            </w:r>
            <w:proofErr w:type="spellEnd"/>
            <w:r>
              <w:rPr>
                <w:rFonts w:ascii="Times New Roman" w:hAnsi="Times New Roman"/>
                <w:sz w:val="20"/>
                <w:szCs w:val="20"/>
                <w:lang w:val="hu-HU"/>
              </w:rPr>
              <w:t xml:space="preserve"> computer </w:t>
            </w:r>
            <w:proofErr w:type="spellStart"/>
            <w:r>
              <w:rPr>
                <w:rFonts w:ascii="Times New Roman" w:hAnsi="Times New Roman"/>
                <w:sz w:val="20"/>
                <w:szCs w:val="20"/>
                <w:lang w:val="hu-HU"/>
              </w:rPr>
              <w:t>for</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time</w:t>
            </w:r>
            <w:proofErr w:type="spellEnd"/>
            <w:r>
              <w:rPr>
                <w:rFonts w:ascii="Times New Roman" w:hAnsi="Times New Roman"/>
                <w:sz w:val="20"/>
                <w:szCs w:val="20"/>
                <w:lang w:val="hu-HU"/>
              </w:rPr>
              <w:t xml:space="preserve"> planning. Softwares.</w:t>
            </w:r>
          </w:p>
        </w:tc>
        <w:tc>
          <w:tcPr>
            <w:tcW w:w="1985" w:type="dxa"/>
            <w:shd w:val="clear" w:color="auto" w:fill="auto"/>
          </w:tcPr>
          <w:p w14:paraId="268F2F25" w14:textId="04DA9161" w:rsidR="00A27535" w:rsidRPr="00FE7FAD" w:rsidRDefault="00A27535"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5E107847" w14:textId="59089563" w:rsidR="00A27535" w:rsidRPr="00FE7FAD" w:rsidRDefault="00A27535"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38E333D4" w14:textId="2C5EE6BE" w:rsidR="00A27535" w:rsidRPr="00FE7FAD" w:rsidRDefault="00F812EA"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2024.11.08.</w:t>
            </w:r>
          </w:p>
        </w:tc>
      </w:tr>
      <w:tr w:rsidR="00A27535" w:rsidRPr="00CD2805" w14:paraId="6177FD7C"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0DCFD503" w14:textId="77777777" w:rsidR="00A27535" w:rsidRPr="00FE7FAD" w:rsidRDefault="00A27535" w:rsidP="00A27535">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11.</w:t>
            </w:r>
          </w:p>
        </w:tc>
        <w:tc>
          <w:tcPr>
            <w:tcW w:w="3827" w:type="dxa"/>
            <w:shd w:val="clear" w:color="auto" w:fill="auto"/>
          </w:tcPr>
          <w:p w14:paraId="792B797A" w14:textId="7655B6C3" w:rsidR="00A27535" w:rsidRPr="00FE7FAD" w:rsidRDefault="00A27535"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Site planning.</w:t>
            </w:r>
          </w:p>
        </w:tc>
        <w:tc>
          <w:tcPr>
            <w:tcW w:w="1985" w:type="dxa"/>
            <w:shd w:val="clear" w:color="auto" w:fill="auto"/>
          </w:tcPr>
          <w:p w14:paraId="13E02FAA" w14:textId="79B89795" w:rsidR="00A27535" w:rsidRPr="00FE7FAD" w:rsidRDefault="00A27535"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1A91476E" w14:textId="3560DDC4" w:rsidR="00A27535" w:rsidRPr="00FE7FAD" w:rsidRDefault="00A27535"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526E030D" w14:textId="03050AFE" w:rsidR="00A27535" w:rsidRPr="00FE7FAD" w:rsidRDefault="00F812EA"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2024.11.15.</w:t>
            </w:r>
          </w:p>
        </w:tc>
      </w:tr>
      <w:tr w:rsidR="00A27535" w:rsidRPr="00CD2805" w14:paraId="6D48F6BF"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5344703D" w14:textId="77777777" w:rsidR="00A27535" w:rsidRPr="00FE7FAD" w:rsidRDefault="00A27535" w:rsidP="00A27535">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12.</w:t>
            </w:r>
          </w:p>
        </w:tc>
        <w:tc>
          <w:tcPr>
            <w:tcW w:w="3827" w:type="dxa"/>
            <w:shd w:val="clear" w:color="auto" w:fill="auto"/>
          </w:tcPr>
          <w:p w14:paraId="0392A71C" w14:textId="51515BB0" w:rsidR="00A27535" w:rsidRPr="00FE7FAD" w:rsidRDefault="00A27535"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Budget</w:t>
            </w:r>
            <w:proofErr w:type="spellEnd"/>
            <w:r>
              <w:rPr>
                <w:rFonts w:ascii="Times New Roman" w:hAnsi="Times New Roman"/>
                <w:sz w:val="20"/>
                <w:szCs w:val="20"/>
                <w:lang w:val="hu-HU"/>
              </w:rPr>
              <w:t xml:space="preserve">, cost </w:t>
            </w:r>
            <w:proofErr w:type="spellStart"/>
            <w:r>
              <w:rPr>
                <w:rFonts w:ascii="Times New Roman" w:hAnsi="Times New Roman"/>
                <w:sz w:val="20"/>
                <w:szCs w:val="20"/>
                <w:lang w:val="hu-HU"/>
              </w:rPr>
              <w:t>estimation</w:t>
            </w:r>
            <w:proofErr w:type="spellEnd"/>
            <w:r>
              <w:rPr>
                <w:rFonts w:ascii="Times New Roman" w:hAnsi="Times New Roman"/>
                <w:sz w:val="20"/>
                <w:szCs w:val="20"/>
                <w:lang w:val="hu-HU"/>
              </w:rPr>
              <w:t>.</w:t>
            </w:r>
          </w:p>
        </w:tc>
        <w:tc>
          <w:tcPr>
            <w:tcW w:w="1985" w:type="dxa"/>
            <w:shd w:val="clear" w:color="auto" w:fill="auto"/>
          </w:tcPr>
          <w:p w14:paraId="2C219392" w14:textId="0B20680B" w:rsidR="00A27535" w:rsidRPr="00FE7FAD" w:rsidRDefault="00A27535"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1F271CEF" w14:textId="550F2ABC" w:rsidR="00A27535" w:rsidRPr="00FE7FAD" w:rsidRDefault="00A27535"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3A8DCEF2" w14:textId="3C9B35EE" w:rsidR="00A27535" w:rsidRPr="00FE7FAD" w:rsidRDefault="00F812EA"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2024.11.22.</w:t>
            </w:r>
          </w:p>
        </w:tc>
      </w:tr>
      <w:tr w:rsidR="00A27535" w:rsidRPr="00CD2805" w14:paraId="55C73AE1"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232EFF9D" w14:textId="77777777" w:rsidR="00A27535" w:rsidRPr="00FE7FAD" w:rsidRDefault="00A27535" w:rsidP="00A27535">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13.</w:t>
            </w:r>
          </w:p>
        </w:tc>
        <w:tc>
          <w:tcPr>
            <w:tcW w:w="3827" w:type="dxa"/>
            <w:shd w:val="clear" w:color="auto" w:fill="auto"/>
          </w:tcPr>
          <w:p w14:paraId="5D10F82F" w14:textId="39374ABA" w:rsidR="00A27535" w:rsidRPr="00FE7FAD" w:rsidRDefault="00A27535"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Cost </w:t>
            </w:r>
            <w:proofErr w:type="spellStart"/>
            <w:r>
              <w:rPr>
                <w:rFonts w:ascii="Times New Roman" w:hAnsi="Times New Roman"/>
                <w:sz w:val="20"/>
                <w:szCs w:val="20"/>
                <w:lang w:val="hu-HU"/>
              </w:rPr>
              <w:t>calculation</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methods</w:t>
            </w:r>
            <w:proofErr w:type="spellEnd"/>
            <w:r>
              <w:rPr>
                <w:rFonts w:ascii="Times New Roman" w:hAnsi="Times New Roman"/>
                <w:sz w:val="20"/>
                <w:szCs w:val="20"/>
                <w:lang w:val="hu-HU"/>
              </w:rPr>
              <w:t>.</w:t>
            </w:r>
          </w:p>
        </w:tc>
        <w:tc>
          <w:tcPr>
            <w:tcW w:w="1985" w:type="dxa"/>
            <w:shd w:val="clear" w:color="auto" w:fill="auto"/>
          </w:tcPr>
          <w:p w14:paraId="6F0E0E38" w14:textId="63BE163E" w:rsidR="00A27535" w:rsidRPr="00FE7FAD" w:rsidRDefault="00A27535"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094470CF" w14:textId="0E683A7E" w:rsidR="00A27535" w:rsidRPr="00FE7FAD" w:rsidRDefault="00A27535"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21A86F6C" w14:textId="5E1CAF92" w:rsidR="00A27535" w:rsidRPr="00FE7FAD" w:rsidRDefault="00F812EA"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2024.11.29.</w:t>
            </w:r>
          </w:p>
        </w:tc>
      </w:tr>
      <w:tr w:rsidR="00F812EA" w:rsidRPr="00CD2805" w14:paraId="30197B40"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1E69236" w14:textId="172571C8" w:rsidR="00F812EA" w:rsidRPr="00F812EA" w:rsidRDefault="00F812EA" w:rsidP="00A27535">
            <w:pPr>
              <w:jc w:val="both"/>
              <w:rPr>
                <w:rFonts w:ascii="Times New Roman" w:hAnsi="Times New Roman"/>
                <w:i w:val="0"/>
                <w:iCs w:val="0"/>
                <w:sz w:val="20"/>
                <w:szCs w:val="20"/>
                <w:lang w:val="hu-HU"/>
              </w:rPr>
            </w:pPr>
            <w:r w:rsidRPr="00F812EA">
              <w:rPr>
                <w:rFonts w:ascii="Times New Roman" w:hAnsi="Times New Roman"/>
                <w:i w:val="0"/>
                <w:iCs w:val="0"/>
                <w:sz w:val="20"/>
                <w:szCs w:val="20"/>
                <w:lang w:val="hu-HU"/>
              </w:rPr>
              <w:t>14.</w:t>
            </w:r>
          </w:p>
        </w:tc>
        <w:tc>
          <w:tcPr>
            <w:tcW w:w="3827" w:type="dxa"/>
            <w:shd w:val="clear" w:color="auto" w:fill="auto"/>
          </w:tcPr>
          <w:p w14:paraId="0583E342" w14:textId="77777777" w:rsidR="00F812EA" w:rsidRPr="00F812EA" w:rsidRDefault="00F812EA"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2FB212F4" w14:textId="77777777" w:rsidR="00F812EA" w:rsidRPr="00F812EA" w:rsidRDefault="00F812EA"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5D8DD90C" w14:textId="77777777" w:rsidR="00F812EA" w:rsidRPr="00F812EA" w:rsidRDefault="00F812EA"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25CC77B7" w14:textId="62F642CC" w:rsidR="00F812EA" w:rsidRPr="00F812EA" w:rsidRDefault="00F812EA"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F812EA">
              <w:rPr>
                <w:rFonts w:ascii="Times New Roman" w:hAnsi="Times New Roman"/>
                <w:sz w:val="20"/>
                <w:szCs w:val="20"/>
                <w:lang w:val="hu-HU"/>
              </w:rPr>
              <w:t>2024.12.06.</w:t>
            </w:r>
          </w:p>
        </w:tc>
      </w:tr>
    </w:tbl>
    <w:tbl>
      <w:tblPr>
        <w:tblStyle w:val="Tblzatrcsos7tarka11"/>
        <w:tblW w:w="10348" w:type="dxa"/>
        <w:tblInd w:w="-637" w:type="dxa"/>
        <w:tblLayout w:type="fixed"/>
        <w:tblLook w:val="04A0" w:firstRow="1" w:lastRow="0" w:firstColumn="1" w:lastColumn="0" w:noHBand="0" w:noVBand="1"/>
      </w:tblPr>
      <w:tblGrid>
        <w:gridCol w:w="704"/>
        <w:gridCol w:w="3832"/>
        <w:gridCol w:w="1985"/>
        <w:gridCol w:w="1842"/>
        <w:gridCol w:w="1985"/>
      </w:tblGrid>
      <w:tr w:rsidR="00F07EDE" w:rsidRPr="00B94C52" w14:paraId="162FDE74" w14:textId="77777777" w:rsidTr="007339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8" w:type="dxa"/>
            <w:gridSpan w:val="5"/>
          </w:tcPr>
          <w:p w14:paraId="726E8D4E" w14:textId="77777777" w:rsidR="00F07EDE" w:rsidRPr="00B94C52" w:rsidRDefault="00F07EDE" w:rsidP="00583668">
            <w:pPr>
              <w:keepNext/>
              <w:spacing w:before="240"/>
              <w:jc w:val="left"/>
              <w:rPr>
                <w:rFonts w:ascii="Times New Roman" w:hAnsi="Times New Roman"/>
                <w:i w:val="0"/>
                <w:iCs w:val="0"/>
                <w:caps/>
                <w:spacing w:val="20"/>
                <w:sz w:val="20"/>
                <w:szCs w:val="20"/>
                <w:lang w:val="hu-HU"/>
              </w:rPr>
            </w:pPr>
            <w:proofErr w:type="spellStart"/>
            <w:r>
              <w:rPr>
                <w:rFonts w:ascii="Times New Roman" w:hAnsi="Times New Roman"/>
                <w:i w:val="0"/>
                <w:iCs w:val="0"/>
                <w:spacing w:val="20"/>
                <w:sz w:val="20"/>
                <w:szCs w:val="20"/>
                <w:lang w:val="hu-HU"/>
              </w:rPr>
              <w:t>Practice</w:t>
            </w:r>
            <w:proofErr w:type="spellEnd"/>
            <w:r>
              <w:rPr>
                <w:rFonts w:ascii="Times New Roman" w:hAnsi="Times New Roman"/>
                <w:i w:val="0"/>
                <w:iCs w:val="0"/>
                <w:spacing w:val="20"/>
                <w:sz w:val="20"/>
                <w:szCs w:val="20"/>
                <w:lang w:val="hu-HU"/>
              </w:rPr>
              <w:t>/</w:t>
            </w:r>
            <w:proofErr w:type="spellStart"/>
            <w:r>
              <w:rPr>
                <w:rFonts w:ascii="Times New Roman" w:hAnsi="Times New Roman"/>
                <w:i w:val="0"/>
                <w:iCs w:val="0"/>
                <w:spacing w:val="20"/>
                <w:sz w:val="20"/>
                <w:szCs w:val="20"/>
                <w:lang w:val="hu-HU"/>
              </w:rPr>
              <w:t>Laboratory</w:t>
            </w:r>
            <w:proofErr w:type="spellEnd"/>
            <w:r>
              <w:rPr>
                <w:rFonts w:ascii="Times New Roman" w:hAnsi="Times New Roman"/>
                <w:i w:val="0"/>
                <w:iCs w:val="0"/>
                <w:spacing w:val="20"/>
                <w:sz w:val="20"/>
                <w:szCs w:val="20"/>
                <w:lang w:val="hu-HU"/>
              </w:rPr>
              <w:t xml:space="preserve"> </w:t>
            </w:r>
            <w:proofErr w:type="spellStart"/>
            <w:r>
              <w:rPr>
                <w:rFonts w:ascii="Times New Roman" w:hAnsi="Times New Roman"/>
                <w:i w:val="0"/>
                <w:iCs w:val="0"/>
                <w:spacing w:val="20"/>
                <w:sz w:val="20"/>
                <w:szCs w:val="20"/>
                <w:lang w:val="hu-HU"/>
              </w:rPr>
              <w:t>Practice</w:t>
            </w:r>
            <w:proofErr w:type="spellEnd"/>
          </w:p>
        </w:tc>
      </w:tr>
      <w:tr w:rsidR="00F07EDE" w:rsidRPr="00CD2805" w14:paraId="69F4B342"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575B805" w14:textId="77777777" w:rsidR="00F07EDE" w:rsidRPr="00B94C52" w:rsidRDefault="00F07EDE" w:rsidP="0073392A">
            <w:pPr>
              <w:jc w:val="center"/>
              <w:rPr>
                <w:rFonts w:ascii="Times New Roman" w:hAnsi="Times New Roman"/>
                <w:b/>
                <w:bCs/>
                <w:i w:val="0"/>
                <w:iCs w:val="0"/>
                <w:sz w:val="20"/>
                <w:szCs w:val="20"/>
                <w:lang w:val="hu-HU"/>
              </w:rPr>
            </w:pPr>
            <w:proofErr w:type="spellStart"/>
            <w:r>
              <w:rPr>
                <w:rFonts w:ascii="Times New Roman" w:hAnsi="Times New Roman"/>
                <w:i w:val="0"/>
                <w:iCs w:val="0"/>
                <w:sz w:val="20"/>
                <w:szCs w:val="20"/>
                <w:lang w:val="hu-HU"/>
              </w:rPr>
              <w:t>week</w:t>
            </w:r>
            <w:proofErr w:type="spellEnd"/>
          </w:p>
        </w:tc>
        <w:tc>
          <w:tcPr>
            <w:tcW w:w="3832" w:type="dxa"/>
            <w:shd w:val="clear" w:color="auto" w:fill="auto"/>
          </w:tcPr>
          <w:p w14:paraId="50217447" w14:textId="77777777" w:rsidR="00F07EDE" w:rsidRPr="00B94C52" w:rsidRDefault="00F07EDE" w:rsidP="00733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Pr>
                <w:rFonts w:ascii="Times New Roman" w:hAnsi="Times New Roman"/>
                <w:b/>
                <w:bCs/>
                <w:sz w:val="20"/>
                <w:szCs w:val="20"/>
                <w:lang w:val="hu-HU"/>
              </w:rPr>
              <w:t>Topic</w:t>
            </w:r>
            <w:proofErr w:type="spellEnd"/>
          </w:p>
        </w:tc>
        <w:tc>
          <w:tcPr>
            <w:tcW w:w="1985" w:type="dxa"/>
            <w:shd w:val="clear" w:color="auto" w:fill="auto"/>
          </w:tcPr>
          <w:p w14:paraId="2E76A72E" w14:textId="77777777" w:rsidR="00F07EDE" w:rsidRPr="00B01FA7"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01FA7">
              <w:rPr>
                <w:rFonts w:ascii="Times New Roman" w:hAnsi="Times New Roman"/>
                <w:b/>
                <w:bCs/>
                <w:sz w:val="20"/>
                <w:szCs w:val="20"/>
                <w:lang w:val="hu-HU"/>
              </w:rPr>
              <w:t>Compulsory</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reading</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page</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number</w:t>
            </w:r>
            <w:proofErr w:type="spellEnd"/>
          </w:p>
          <w:p w14:paraId="18F84BF5" w14:textId="77777777" w:rsidR="00F07EDE" w:rsidRPr="00B94C52" w:rsidRDefault="00F07EDE" w:rsidP="00733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w:t>
            </w:r>
            <w:proofErr w:type="spellStart"/>
            <w:r w:rsidRPr="00B01FA7">
              <w:rPr>
                <w:rFonts w:ascii="Times New Roman" w:hAnsi="Times New Roman"/>
                <w:b/>
                <w:bCs/>
                <w:sz w:val="20"/>
                <w:szCs w:val="20"/>
                <w:lang w:val="hu-HU"/>
              </w:rPr>
              <w:t>from</w:t>
            </w:r>
            <w:proofErr w:type="spellEnd"/>
            <w:r w:rsidRPr="00B01FA7">
              <w:rPr>
                <w:rFonts w:ascii="Times New Roman" w:hAnsi="Times New Roman"/>
                <w:b/>
                <w:bCs/>
                <w:sz w:val="20"/>
                <w:szCs w:val="20"/>
                <w:lang w:val="hu-HU"/>
              </w:rPr>
              <w:t xml:space="preserve"> … </w:t>
            </w:r>
            <w:proofErr w:type="spellStart"/>
            <w:r w:rsidRPr="00B01FA7">
              <w:rPr>
                <w:rFonts w:ascii="Times New Roman" w:hAnsi="Times New Roman"/>
                <w:b/>
                <w:bCs/>
                <w:sz w:val="20"/>
                <w:szCs w:val="20"/>
                <w:lang w:val="hu-HU"/>
              </w:rPr>
              <w:t>to</w:t>
            </w:r>
            <w:proofErr w:type="spellEnd"/>
            <w:r w:rsidRPr="00B01FA7">
              <w:rPr>
                <w:rFonts w:ascii="Times New Roman" w:hAnsi="Times New Roman"/>
                <w:b/>
                <w:bCs/>
                <w:sz w:val="20"/>
                <w:szCs w:val="20"/>
                <w:lang w:val="hu-HU"/>
              </w:rPr>
              <w:t xml:space="preserve"> …)</w:t>
            </w:r>
          </w:p>
        </w:tc>
        <w:tc>
          <w:tcPr>
            <w:tcW w:w="1842" w:type="dxa"/>
            <w:shd w:val="clear" w:color="auto" w:fill="auto"/>
          </w:tcPr>
          <w:p w14:paraId="0886AAFB" w14:textId="77777777" w:rsidR="00F07EDE" w:rsidRPr="00B94C52" w:rsidRDefault="00F07EDE" w:rsidP="00733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E58EB">
              <w:rPr>
                <w:rFonts w:ascii="Times New Roman" w:hAnsi="Times New Roman"/>
                <w:b/>
                <w:bCs/>
                <w:sz w:val="20"/>
                <w:szCs w:val="20"/>
                <w:lang w:val="hu-HU"/>
              </w:rPr>
              <w:t>Required</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tasks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assignments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tests</w:t>
            </w:r>
            <w:proofErr w:type="spellEnd"/>
            <w:r w:rsidRPr="00BE58EB">
              <w:rPr>
                <w:rFonts w:ascii="Times New Roman" w:hAnsi="Times New Roman"/>
                <w:b/>
                <w:bCs/>
                <w:sz w:val="20"/>
                <w:szCs w:val="20"/>
                <w:lang w:val="hu-HU"/>
              </w:rPr>
              <w:t>, etc.)</w:t>
            </w:r>
          </w:p>
        </w:tc>
        <w:tc>
          <w:tcPr>
            <w:tcW w:w="1985" w:type="dxa"/>
            <w:shd w:val="clear" w:color="auto" w:fill="auto"/>
          </w:tcPr>
          <w:p w14:paraId="315A22C5" w14:textId="77777777" w:rsidR="00F07EDE" w:rsidRPr="00B94C52" w:rsidRDefault="00F07EDE" w:rsidP="00733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17531C">
              <w:rPr>
                <w:rFonts w:ascii="Times New Roman" w:hAnsi="Times New Roman"/>
                <w:b/>
                <w:bCs/>
                <w:sz w:val="20"/>
                <w:szCs w:val="20"/>
                <w:lang w:val="hu-HU"/>
              </w:rPr>
              <w:t>Completion</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due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p>
        </w:tc>
      </w:tr>
      <w:tr w:rsidR="005039AD" w:rsidRPr="00CD2805" w14:paraId="250C66F1"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B8DE70E" w14:textId="77777777" w:rsidR="005039AD" w:rsidRPr="00B94C52" w:rsidRDefault="005039AD" w:rsidP="005039AD">
            <w:pPr>
              <w:rPr>
                <w:rFonts w:ascii="Times New Roman" w:hAnsi="Times New Roman"/>
                <w:i w:val="0"/>
                <w:iCs w:val="0"/>
                <w:sz w:val="20"/>
                <w:szCs w:val="20"/>
                <w:lang w:val="hu-HU"/>
              </w:rPr>
            </w:pPr>
            <w:r w:rsidRPr="00B94C52">
              <w:rPr>
                <w:rFonts w:ascii="Times New Roman" w:hAnsi="Times New Roman"/>
                <w:i w:val="0"/>
                <w:iCs w:val="0"/>
                <w:sz w:val="20"/>
                <w:szCs w:val="20"/>
                <w:lang w:val="hu-HU"/>
              </w:rPr>
              <w:t>1.</w:t>
            </w:r>
          </w:p>
        </w:tc>
        <w:tc>
          <w:tcPr>
            <w:tcW w:w="3832" w:type="dxa"/>
            <w:shd w:val="clear" w:color="auto" w:fill="auto"/>
          </w:tcPr>
          <w:p w14:paraId="3DE5FC7F" w14:textId="3FF64187" w:rsidR="005039AD" w:rsidRPr="00B94C52" w:rsidRDefault="00A27535" w:rsidP="005039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Introduction</w:t>
            </w:r>
            <w:proofErr w:type="spellEnd"/>
            <w:r>
              <w:rPr>
                <w:rFonts w:ascii="Times New Roman" w:hAnsi="Times New Roman"/>
                <w:sz w:val="20"/>
                <w:szCs w:val="20"/>
                <w:lang w:val="hu-HU"/>
              </w:rPr>
              <w:t>.</w:t>
            </w:r>
          </w:p>
        </w:tc>
        <w:tc>
          <w:tcPr>
            <w:tcW w:w="1985" w:type="dxa"/>
            <w:shd w:val="clear" w:color="auto" w:fill="auto"/>
          </w:tcPr>
          <w:p w14:paraId="3B146A15" w14:textId="61C7D521" w:rsidR="005039AD" w:rsidRPr="00B94C52" w:rsidRDefault="005039AD" w:rsidP="005039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842" w:type="dxa"/>
            <w:shd w:val="clear" w:color="auto" w:fill="auto"/>
          </w:tcPr>
          <w:p w14:paraId="19366838" w14:textId="015D9FBD" w:rsidR="005039AD" w:rsidRPr="00B94C52" w:rsidRDefault="005039AD" w:rsidP="005039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985" w:type="dxa"/>
            <w:shd w:val="clear" w:color="auto" w:fill="auto"/>
          </w:tcPr>
          <w:p w14:paraId="5748F5D9" w14:textId="6A0C607C" w:rsidR="005039AD" w:rsidRPr="00B94C52" w:rsidRDefault="00F812EA" w:rsidP="005039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2024.09.05.</w:t>
            </w:r>
          </w:p>
        </w:tc>
      </w:tr>
      <w:tr w:rsidR="005039AD" w:rsidRPr="00CD2805" w14:paraId="3EFCEF06"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7D5EE9C" w14:textId="77777777" w:rsidR="005039AD" w:rsidRPr="00B94C52" w:rsidRDefault="005039AD" w:rsidP="005039AD">
            <w:pPr>
              <w:rPr>
                <w:rFonts w:ascii="Times New Roman" w:hAnsi="Times New Roman"/>
                <w:i w:val="0"/>
                <w:iCs w:val="0"/>
                <w:sz w:val="20"/>
                <w:szCs w:val="20"/>
                <w:lang w:val="hu-HU"/>
              </w:rPr>
            </w:pPr>
            <w:r w:rsidRPr="00B94C52">
              <w:rPr>
                <w:rFonts w:ascii="Times New Roman" w:hAnsi="Times New Roman"/>
                <w:i w:val="0"/>
                <w:iCs w:val="0"/>
                <w:sz w:val="20"/>
                <w:szCs w:val="20"/>
                <w:lang w:val="hu-HU"/>
              </w:rPr>
              <w:t>2.</w:t>
            </w:r>
          </w:p>
        </w:tc>
        <w:tc>
          <w:tcPr>
            <w:tcW w:w="3832" w:type="dxa"/>
            <w:shd w:val="clear" w:color="auto" w:fill="auto"/>
          </w:tcPr>
          <w:p w14:paraId="152FC651" w14:textId="1D2C7302" w:rsidR="005039AD" w:rsidRPr="00B94C52" w:rsidRDefault="00A27535"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Visual </w:t>
            </w:r>
            <w:proofErr w:type="spellStart"/>
            <w:r>
              <w:rPr>
                <w:rFonts w:ascii="Times New Roman" w:hAnsi="Times New Roman"/>
                <w:sz w:val="20"/>
                <w:szCs w:val="20"/>
                <w:lang w:val="hu-HU"/>
              </w:rPr>
              <w:t>tools</w:t>
            </w:r>
            <w:proofErr w:type="spellEnd"/>
            <w:r>
              <w:rPr>
                <w:rFonts w:ascii="Times New Roman" w:hAnsi="Times New Roman"/>
                <w:sz w:val="20"/>
                <w:szCs w:val="20"/>
                <w:lang w:val="hu-HU"/>
              </w:rPr>
              <w:t xml:space="preserve"> of PM. Mind map.</w:t>
            </w:r>
          </w:p>
        </w:tc>
        <w:tc>
          <w:tcPr>
            <w:tcW w:w="1985" w:type="dxa"/>
            <w:shd w:val="clear" w:color="auto" w:fill="auto"/>
          </w:tcPr>
          <w:p w14:paraId="64D7DDA0" w14:textId="4E59CDC6" w:rsidR="005039AD" w:rsidRPr="00B94C52" w:rsidRDefault="005039AD" w:rsidP="005039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842" w:type="dxa"/>
            <w:shd w:val="clear" w:color="auto" w:fill="auto"/>
          </w:tcPr>
          <w:p w14:paraId="485E38E9" w14:textId="07BED904" w:rsidR="005039AD" w:rsidRPr="00B94C52" w:rsidRDefault="005039AD" w:rsidP="005039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1985" w:type="dxa"/>
            <w:shd w:val="clear" w:color="auto" w:fill="auto"/>
          </w:tcPr>
          <w:p w14:paraId="61BA3129" w14:textId="7D07E586" w:rsidR="005039AD" w:rsidRPr="00B94C52" w:rsidRDefault="00A27535" w:rsidP="005039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w:t>
            </w:r>
            <w:r w:rsidR="00F812EA">
              <w:rPr>
                <w:rFonts w:ascii="Times New Roman" w:hAnsi="Times New Roman"/>
                <w:sz w:val="20"/>
                <w:szCs w:val="20"/>
                <w:lang w:val="hu-HU"/>
              </w:rPr>
              <w:t>4.09.12.</w:t>
            </w:r>
          </w:p>
        </w:tc>
      </w:tr>
      <w:tr w:rsidR="00EA3407" w:rsidRPr="00CD2805" w14:paraId="422BA03F"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86AA00F" w14:textId="77777777" w:rsidR="00EA3407" w:rsidRPr="00B94C52" w:rsidRDefault="00EA3407" w:rsidP="00EA3407">
            <w:pPr>
              <w:rPr>
                <w:rFonts w:ascii="Times New Roman" w:hAnsi="Times New Roman"/>
                <w:i w:val="0"/>
                <w:iCs w:val="0"/>
                <w:sz w:val="20"/>
                <w:szCs w:val="20"/>
                <w:lang w:val="hu-HU"/>
              </w:rPr>
            </w:pPr>
            <w:r w:rsidRPr="00B94C52">
              <w:rPr>
                <w:rFonts w:ascii="Times New Roman" w:hAnsi="Times New Roman"/>
                <w:i w:val="0"/>
                <w:iCs w:val="0"/>
                <w:sz w:val="20"/>
                <w:szCs w:val="20"/>
                <w:lang w:val="hu-HU"/>
              </w:rPr>
              <w:t>3.</w:t>
            </w:r>
          </w:p>
        </w:tc>
        <w:tc>
          <w:tcPr>
            <w:tcW w:w="3832" w:type="dxa"/>
            <w:shd w:val="clear" w:color="auto" w:fill="auto"/>
          </w:tcPr>
          <w:p w14:paraId="7D8B21FB" w14:textId="12551624" w:rsidR="00EA3407" w:rsidRPr="00B94C52" w:rsidRDefault="00A27535"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Organizations</w:t>
            </w:r>
            <w:proofErr w:type="spellEnd"/>
            <w:r>
              <w:rPr>
                <w:rFonts w:ascii="Times New Roman" w:hAnsi="Times New Roman"/>
                <w:sz w:val="20"/>
                <w:szCs w:val="20"/>
                <w:lang w:val="hu-HU"/>
              </w:rPr>
              <w:t xml:space="preserve"> and </w:t>
            </w:r>
            <w:proofErr w:type="spellStart"/>
            <w:r>
              <w:rPr>
                <w:rFonts w:ascii="Times New Roman" w:hAnsi="Times New Roman"/>
                <w:sz w:val="20"/>
                <w:szCs w:val="20"/>
                <w:lang w:val="hu-HU"/>
              </w:rPr>
              <w:t>their</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operation</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architect’s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office</w:t>
            </w:r>
            <w:proofErr w:type="spellEnd"/>
            <w:r>
              <w:rPr>
                <w:rFonts w:ascii="Times New Roman" w:hAnsi="Times New Roman"/>
                <w:sz w:val="20"/>
                <w:szCs w:val="20"/>
                <w:lang w:val="hu-HU"/>
              </w:rPr>
              <w:t>.</w:t>
            </w:r>
          </w:p>
        </w:tc>
        <w:tc>
          <w:tcPr>
            <w:tcW w:w="1985" w:type="dxa"/>
            <w:shd w:val="clear" w:color="auto" w:fill="auto"/>
          </w:tcPr>
          <w:p w14:paraId="5DA3A5C6" w14:textId="2B5271BE" w:rsidR="00EA3407" w:rsidRPr="00B94C52" w:rsidRDefault="00EA3407"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842" w:type="dxa"/>
            <w:shd w:val="clear" w:color="auto" w:fill="auto"/>
          </w:tcPr>
          <w:p w14:paraId="6A1B860D" w14:textId="484B7813" w:rsidR="00EA3407" w:rsidRPr="00B94C52" w:rsidRDefault="00EA3407"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1985" w:type="dxa"/>
            <w:shd w:val="clear" w:color="auto" w:fill="auto"/>
          </w:tcPr>
          <w:p w14:paraId="3CF29ADB" w14:textId="4B5ABB22" w:rsidR="00EA3407" w:rsidRPr="00B94C52" w:rsidRDefault="00F812EA"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2024.09.19.</w:t>
            </w:r>
          </w:p>
        </w:tc>
      </w:tr>
      <w:tr w:rsidR="00EA3407" w:rsidRPr="00CD2805" w14:paraId="650ACD13"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EAF5ED1" w14:textId="77777777" w:rsidR="00EA3407" w:rsidRPr="00B94C52" w:rsidRDefault="00EA3407" w:rsidP="00EA3407">
            <w:pPr>
              <w:rPr>
                <w:rFonts w:ascii="Times New Roman" w:hAnsi="Times New Roman"/>
                <w:i w:val="0"/>
                <w:iCs w:val="0"/>
                <w:sz w:val="20"/>
                <w:szCs w:val="20"/>
                <w:lang w:val="hu-HU"/>
              </w:rPr>
            </w:pPr>
            <w:r w:rsidRPr="00B94C52">
              <w:rPr>
                <w:rFonts w:ascii="Times New Roman" w:hAnsi="Times New Roman"/>
                <w:i w:val="0"/>
                <w:iCs w:val="0"/>
                <w:sz w:val="20"/>
                <w:szCs w:val="20"/>
                <w:lang w:val="hu-HU"/>
              </w:rPr>
              <w:t>4.</w:t>
            </w:r>
          </w:p>
        </w:tc>
        <w:tc>
          <w:tcPr>
            <w:tcW w:w="3832" w:type="dxa"/>
            <w:shd w:val="clear" w:color="auto" w:fill="auto"/>
          </w:tcPr>
          <w:p w14:paraId="48D527CE" w14:textId="0232361B" w:rsidR="00EA3407" w:rsidRPr="00B94C52" w:rsidRDefault="00A27535"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MIK </w:t>
            </w:r>
            <w:proofErr w:type="spellStart"/>
            <w:r>
              <w:rPr>
                <w:rFonts w:ascii="Times New Roman" w:hAnsi="Times New Roman"/>
                <w:sz w:val="20"/>
                <w:szCs w:val="20"/>
                <w:lang w:val="hu-HU"/>
              </w:rPr>
              <w:t>Partner’s</w:t>
            </w:r>
            <w:proofErr w:type="spellEnd"/>
            <w:r>
              <w:rPr>
                <w:rFonts w:ascii="Times New Roman" w:hAnsi="Times New Roman"/>
                <w:sz w:val="20"/>
                <w:szCs w:val="20"/>
                <w:lang w:val="hu-HU"/>
              </w:rPr>
              <w:t xml:space="preserve"> Day</w:t>
            </w:r>
          </w:p>
        </w:tc>
        <w:tc>
          <w:tcPr>
            <w:tcW w:w="1985" w:type="dxa"/>
            <w:shd w:val="clear" w:color="auto" w:fill="auto"/>
          </w:tcPr>
          <w:p w14:paraId="3464E64C" w14:textId="4616D8B9" w:rsidR="00EA3407" w:rsidRPr="00B94C52" w:rsidRDefault="00EA3407"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842" w:type="dxa"/>
            <w:shd w:val="clear" w:color="auto" w:fill="auto"/>
          </w:tcPr>
          <w:p w14:paraId="1DE3D0FF" w14:textId="0BE5FE75" w:rsidR="00EA3407" w:rsidRPr="00B94C52" w:rsidRDefault="00EA3407"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1985" w:type="dxa"/>
            <w:shd w:val="clear" w:color="auto" w:fill="auto"/>
          </w:tcPr>
          <w:p w14:paraId="47D582E1" w14:textId="3E65783F" w:rsidR="00EA3407" w:rsidRPr="00B94C52" w:rsidRDefault="00F812EA"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2024.09.26.</w:t>
            </w:r>
          </w:p>
        </w:tc>
      </w:tr>
      <w:tr w:rsidR="00EA3407" w:rsidRPr="00CD2805" w14:paraId="20CC2CCA"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A6A3BD9" w14:textId="77777777" w:rsidR="00EA3407" w:rsidRPr="00B94C52" w:rsidRDefault="00EA3407" w:rsidP="00EA3407">
            <w:pPr>
              <w:rPr>
                <w:rFonts w:ascii="Times New Roman" w:hAnsi="Times New Roman"/>
                <w:i w:val="0"/>
                <w:iCs w:val="0"/>
                <w:sz w:val="20"/>
                <w:szCs w:val="20"/>
                <w:lang w:val="hu-HU"/>
              </w:rPr>
            </w:pPr>
            <w:r w:rsidRPr="00B94C52">
              <w:rPr>
                <w:rFonts w:ascii="Times New Roman" w:hAnsi="Times New Roman"/>
                <w:i w:val="0"/>
                <w:iCs w:val="0"/>
                <w:sz w:val="20"/>
                <w:szCs w:val="20"/>
                <w:lang w:val="hu-HU"/>
              </w:rPr>
              <w:t>5.</w:t>
            </w:r>
          </w:p>
        </w:tc>
        <w:tc>
          <w:tcPr>
            <w:tcW w:w="3832" w:type="dxa"/>
            <w:shd w:val="clear" w:color="auto" w:fill="auto"/>
          </w:tcPr>
          <w:p w14:paraId="0886EDE5" w14:textId="5A534C18" w:rsidR="00EA3407" w:rsidRPr="00B94C52" w:rsidRDefault="00A27535"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Planning </w:t>
            </w:r>
            <w:proofErr w:type="spellStart"/>
            <w:r>
              <w:rPr>
                <w:rFonts w:ascii="Times New Roman" w:hAnsi="Times New Roman"/>
                <w:sz w:val="20"/>
                <w:szCs w:val="20"/>
                <w:lang w:val="hu-HU"/>
              </w:rPr>
              <w:t>competitions</w:t>
            </w:r>
            <w:proofErr w:type="spellEnd"/>
            <w:r>
              <w:rPr>
                <w:rFonts w:ascii="Times New Roman" w:hAnsi="Times New Roman"/>
                <w:sz w:val="20"/>
                <w:szCs w:val="20"/>
                <w:lang w:val="hu-HU"/>
              </w:rPr>
              <w:t>.</w:t>
            </w:r>
          </w:p>
        </w:tc>
        <w:tc>
          <w:tcPr>
            <w:tcW w:w="1985" w:type="dxa"/>
            <w:shd w:val="clear" w:color="auto" w:fill="auto"/>
          </w:tcPr>
          <w:p w14:paraId="3B61198C" w14:textId="1907407A" w:rsidR="00EA3407" w:rsidRPr="00B94C52" w:rsidRDefault="00EA3407"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842" w:type="dxa"/>
            <w:shd w:val="clear" w:color="auto" w:fill="auto"/>
          </w:tcPr>
          <w:p w14:paraId="171DE1E9" w14:textId="52B36F58" w:rsidR="00EA3407" w:rsidRPr="00B94C52" w:rsidRDefault="00EA3407"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1985" w:type="dxa"/>
            <w:shd w:val="clear" w:color="auto" w:fill="auto"/>
          </w:tcPr>
          <w:p w14:paraId="70705725" w14:textId="4BF9930D" w:rsidR="00EA3407" w:rsidRPr="00B94C52" w:rsidRDefault="00F812EA"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2024.10.03.</w:t>
            </w:r>
          </w:p>
        </w:tc>
      </w:tr>
      <w:tr w:rsidR="00EA3407" w:rsidRPr="00CD2805" w14:paraId="03EDADEF"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3DF0F15" w14:textId="77777777" w:rsidR="00EA3407" w:rsidRPr="00B94C52" w:rsidRDefault="00EA3407" w:rsidP="00EA3407">
            <w:pPr>
              <w:rPr>
                <w:rFonts w:ascii="Times New Roman" w:hAnsi="Times New Roman"/>
                <w:i w:val="0"/>
                <w:iCs w:val="0"/>
                <w:sz w:val="20"/>
                <w:szCs w:val="20"/>
                <w:lang w:val="hu-HU"/>
              </w:rPr>
            </w:pPr>
            <w:r w:rsidRPr="00B94C52">
              <w:rPr>
                <w:rFonts w:ascii="Times New Roman" w:hAnsi="Times New Roman"/>
                <w:i w:val="0"/>
                <w:iCs w:val="0"/>
                <w:sz w:val="20"/>
                <w:szCs w:val="20"/>
                <w:lang w:val="hu-HU"/>
              </w:rPr>
              <w:t>6.</w:t>
            </w:r>
          </w:p>
        </w:tc>
        <w:tc>
          <w:tcPr>
            <w:tcW w:w="3832" w:type="dxa"/>
            <w:shd w:val="clear" w:color="auto" w:fill="auto"/>
          </w:tcPr>
          <w:p w14:paraId="2F528055" w14:textId="679E070B" w:rsidR="00EA3407" w:rsidRPr="00B94C52" w:rsidRDefault="00A27535"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Functional</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analyses</w:t>
            </w:r>
            <w:proofErr w:type="spellEnd"/>
            <w:r>
              <w:rPr>
                <w:rFonts w:ascii="Times New Roman" w:hAnsi="Times New Roman"/>
                <w:sz w:val="20"/>
                <w:szCs w:val="20"/>
                <w:lang w:val="hu-HU"/>
              </w:rPr>
              <w:t>.</w:t>
            </w:r>
          </w:p>
        </w:tc>
        <w:tc>
          <w:tcPr>
            <w:tcW w:w="1985" w:type="dxa"/>
            <w:shd w:val="clear" w:color="auto" w:fill="auto"/>
          </w:tcPr>
          <w:p w14:paraId="0B11FF58" w14:textId="0CFC9E25" w:rsidR="00EA3407" w:rsidRPr="00B94C52" w:rsidRDefault="00EA3407"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842" w:type="dxa"/>
            <w:shd w:val="clear" w:color="auto" w:fill="auto"/>
          </w:tcPr>
          <w:p w14:paraId="4C7D8ADD" w14:textId="3DC5BD3B" w:rsidR="00EA3407" w:rsidRPr="00B94C52" w:rsidRDefault="00EA3407"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1985" w:type="dxa"/>
            <w:shd w:val="clear" w:color="auto" w:fill="auto"/>
          </w:tcPr>
          <w:p w14:paraId="07452D76" w14:textId="71BF405E" w:rsidR="00EA3407" w:rsidRPr="00B94C52" w:rsidRDefault="00F812EA"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2024.10.10.</w:t>
            </w:r>
          </w:p>
        </w:tc>
      </w:tr>
      <w:tr w:rsidR="00EA3407" w:rsidRPr="00CD2805" w14:paraId="1B777832"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03667CA" w14:textId="77777777" w:rsidR="00EA3407" w:rsidRPr="00B94C52" w:rsidRDefault="00EA3407" w:rsidP="00EA3407">
            <w:pPr>
              <w:rPr>
                <w:rFonts w:ascii="Times New Roman" w:hAnsi="Times New Roman"/>
                <w:i w:val="0"/>
                <w:iCs w:val="0"/>
                <w:sz w:val="20"/>
                <w:szCs w:val="20"/>
                <w:lang w:val="hu-HU"/>
              </w:rPr>
            </w:pPr>
            <w:r w:rsidRPr="00B94C52">
              <w:rPr>
                <w:rFonts w:ascii="Times New Roman" w:hAnsi="Times New Roman"/>
                <w:i w:val="0"/>
                <w:iCs w:val="0"/>
                <w:sz w:val="20"/>
                <w:szCs w:val="20"/>
                <w:lang w:val="hu-HU"/>
              </w:rPr>
              <w:t>7.</w:t>
            </w:r>
          </w:p>
        </w:tc>
        <w:tc>
          <w:tcPr>
            <w:tcW w:w="3832" w:type="dxa"/>
            <w:shd w:val="clear" w:color="auto" w:fill="auto"/>
          </w:tcPr>
          <w:p w14:paraId="12A3BF64" w14:textId="77777777" w:rsidR="00EA3407" w:rsidRDefault="00A27535"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PM </w:t>
            </w:r>
            <w:proofErr w:type="spellStart"/>
            <w:r>
              <w:rPr>
                <w:rFonts w:ascii="Times New Roman" w:hAnsi="Times New Roman"/>
                <w:sz w:val="20"/>
                <w:szCs w:val="20"/>
                <w:lang w:val="hu-HU"/>
              </w:rPr>
              <w:t>problem</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solving</w:t>
            </w:r>
            <w:proofErr w:type="spellEnd"/>
            <w:r>
              <w:rPr>
                <w:rFonts w:ascii="Times New Roman" w:hAnsi="Times New Roman"/>
                <w:sz w:val="20"/>
                <w:szCs w:val="20"/>
                <w:lang w:val="hu-HU"/>
              </w:rPr>
              <w:t xml:space="preserve">. </w:t>
            </w:r>
          </w:p>
          <w:p w14:paraId="5238928A" w14:textId="4DBF335D" w:rsidR="00A27535" w:rsidRPr="00B94C52" w:rsidRDefault="00A27535"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5F5A9006" w14:textId="27851E13" w:rsidR="00EA3407" w:rsidRPr="00B94C52" w:rsidRDefault="00EA3407"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842" w:type="dxa"/>
            <w:shd w:val="clear" w:color="auto" w:fill="auto"/>
          </w:tcPr>
          <w:p w14:paraId="3054127E" w14:textId="6F7E818C" w:rsidR="00EA3407" w:rsidRPr="00B94C52" w:rsidRDefault="00EA3407"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1985" w:type="dxa"/>
            <w:shd w:val="clear" w:color="auto" w:fill="auto"/>
          </w:tcPr>
          <w:p w14:paraId="24563D39" w14:textId="5CB5F76F" w:rsidR="00EA3407" w:rsidRPr="00B94C52" w:rsidRDefault="00A27535"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w:t>
            </w:r>
            <w:r w:rsidR="00F812EA">
              <w:rPr>
                <w:rFonts w:ascii="Times New Roman" w:hAnsi="Times New Roman"/>
                <w:sz w:val="20"/>
                <w:szCs w:val="20"/>
                <w:lang w:val="hu-HU"/>
              </w:rPr>
              <w:t>4.10.17.</w:t>
            </w:r>
          </w:p>
        </w:tc>
      </w:tr>
      <w:tr w:rsidR="00EA3407" w:rsidRPr="00CD2805" w14:paraId="1123AEE6"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14ACA63" w14:textId="77777777" w:rsidR="00EA3407" w:rsidRPr="00B94C52" w:rsidRDefault="00EA3407" w:rsidP="00EA3407">
            <w:pPr>
              <w:rPr>
                <w:rFonts w:ascii="Times New Roman" w:hAnsi="Times New Roman"/>
                <w:i w:val="0"/>
                <w:iCs w:val="0"/>
                <w:sz w:val="20"/>
                <w:szCs w:val="20"/>
                <w:lang w:val="hu-HU"/>
              </w:rPr>
            </w:pPr>
            <w:r w:rsidRPr="00B94C52">
              <w:rPr>
                <w:rFonts w:ascii="Times New Roman" w:hAnsi="Times New Roman"/>
                <w:i w:val="0"/>
                <w:iCs w:val="0"/>
                <w:sz w:val="20"/>
                <w:szCs w:val="20"/>
                <w:lang w:val="hu-HU"/>
              </w:rPr>
              <w:t>8.</w:t>
            </w:r>
          </w:p>
        </w:tc>
        <w:tc>
          <w:tcPr>
            <w:tcW w:w="3832" w:type="dxa"/>
            <w:shd w:val="clear" w:color="auto" w:fill="auto"/>
          </w:tcPr>
          <w:p w14:paraId="3D4328F5" w14:textId="72653C66" w:rsidR="00EA3407" w:rsidRPr="00B94C52" w:rsidRDefault="00A27535"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Communication</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Conflict</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treatment</w:t>
            </w:r>
            <w:proofErr w:type="spellEnd"/>
            <w:r>
              <w:rPr>
                <w:rFonts w:ascii="Times New Roman" w:hAnsi="Times New Roman"/>
                <w:sz w:val="20"/>
                <w:szCs w:val="20"/>
                <w:lang w:val="hu-HU"/>
              </w:rPr>
              <w:t>.</w:t>
            </w:r>
          </w:p>
        </w:tc>
        <w:tc>
          <w:tcPr>
            <w:tcW w:w="1985" w:type="dxa"/>
            <w:shd w:val="clear" w:color="auto" w:fill="auto"/>
          </w:tcPr>
          <w:p w14:paraId="5487158C" w14:textId="2B9964D8" w:rsidR="00EA3407" w:rsidRPr="00B94C52" w:rsidRDefault="00EA3407"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842" w:type="dxa"/>
            <w:shd w:val="clear" w:color="auto" w:fill="auto"/>
          </w:tcPr>
          <w:p w14:paraId="5D526DD4" w14:textId="43CF4A43" w:rsidR="00EA3407" w:rsidRPr="00B94C52" w:rsidRDefault="00EA3407"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1985" w:type="dxa"/>
            <w:shd w:val="clear" w:color="auto" w:fill="auto"/>
          </w:tcPr>
          <w:p w14:paraId="3E4C5347" w14:textId="7FEE5814" w:rsidR="00EA3407" w:rsidRPr="00B94C52" w:rsidRDefault="00A81246"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2024.10.24.</w:t>
            </w:r>
          </w:p>
        </w:tc>
      </w:tr>
      <w:tr w:rsidR="00EA3407" w:rsidRPr="00CD2805" w14:paraId="4C56913A"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20F97ACF" w14:textId="77777777" w:rsidR="00EA3407" w:rsidRPr="00B94C52" w:rsidRDefault="00EA3407" w:rsidP="00EA3407">
            <w:pPr>
              <w:rPr>
                <w:rFonts w:ascii="Times New Roman" w:hAnsi="Times New Roman"/>
                <w:i w:val="0"/>
                <w:iCs w:val="0"/>
                <w:sz w:val="20"/>
                <w:szCs w:val="20"/>
                <w:lang w:val="hu-HU"/>
              </w:rPr>
            </w:pPr>
            <w:r w:rsidRPr="00B94C52">
              <w:rPr>
                <w:rFonts w:ascii="Times New Roman" w:hAnsi="Times New Roman"/>
                <w:i w:val="0"/>
                <w:iCs w:val="0"/>
                <w:sz w:val="20"/>
                <w:szCs w:val="20"/>
                <w:lang w:val="hu-HU"/>
              </w:rPr>
              <w:t>9.</w:t>
            </w:r>
          </w:p>
        </w:tc>
        <w:tc>
          <w:tcPr>
            <w:tcW w:w="3832" w:type="dxa"/>
            <w:shd w:val="clear" w:color="auto" w:fill="auto"/>
          </w:tcPr>
          <w:p w14:paraId="1DE91518" w14:textId="5B8957A4" w:rsidR="00EA3407" w:rsidRPr="00B94C52" w:rsidRDefault="00A81246"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Autumn</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break</w:t>
            </w:r>
            <w:proofErr w:type="spellEnd"/>
          </w:p>
        </w:tc>
        <w:tc>
          <w:tcPr>
            <w:tcW w:w="1985" w:type="dxa"/>
            <w:shd w:val="clear" w:color="auto" w:fill="auto"/>
          </w:tcPr>
          <w:p w14:paraId="11DAEE8C" w14:textId="35697F98" w:rsidR="00EA3407" w:rsidRPr="00B94C52" w:rsidRDefault="00A81246"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842" w:type="dxa"/>
            <w:shd w:val="clear" w:color="auto" w:fill="auto"/>
          </w:tcPr>
          <w:p w14:paraId="16FE2683" w14:textId="2B50B60C" w:rsidR="00EA3407" w:rsidRPr="00B94C52" w:rsidRDefault="00A81246"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985" w:type="dxa"/>
            <w:shd w:val="clear" w:color="auto" w:fill="auto"/>
          </w:tcPr>
          <w:p w14:paraId="2F18252A" w14:textId="7DA4F712" w:rsidR="00EA3407" w:rsidRPr="00B94C52" w:rsidRDefault="00A81246"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2024.10.31.</w:t>
            </w:r>
          </w:p>
        </w:tc>
      </w:tr>
      <w:tr w:rsidR="00EA3407" w:rsidRPr="00CD2805" w14:paraId="20F436A6"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00E3729" w14:textId="77777777" w:rsidR="00EA3407" w:rsidRPr="00B94C52" w:rsidRDefault="00EA3407" w:rsidP="00EA3407">
            <w:pPr>
              <w:rPr>
                <w:rFonts w:ascii="Times New Roman" w:hAnsi="Times New Roman"/>
                <w:i w:val="0"/>
                <w:iCs w:val="0"/>
                <w:sz w:val="20"/>
                <w:szCs w:val="20"/>
                <w:lang w:val="hu-HU"/>
              </w:rPr>
            </w:pPr>
            <w:r w:rsidRPr="00B94C52">
              <w:rPr>
                <w:rFonts w:ascii="Times New Roman" w:hAnsi="Times New Roman"/>
                <w:i w:val="0"/>
                <w:iCs w:val="0"/>
                <w:sz w:val="20"/>
                <w:szCs w:val="20"/>
                <w:lang w:val="hu-HU"/>
              </w:rPr>
              <w:lastRenderedPageBreak/>
              <w:t>10.</w:t>
            </w:r>
          </w:p>
        </w:tc>
        <w:tc>
          <w:tcPr>
            <w:tcW w:w="3832" w:type="dxa"/>
            <w:shd w:val="clear" w:color="auto" w:fill="auto"/>
          </w:tcPr>
          <w:p w14:paraId="2C66F89C" w14:textId="2BB238ED" w:rsidR="00EA3407" w:rsidRPr="00B94C52" w:rsidRDefault="00A27535"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Scheduling</w:t>
            </w:r>
            <w:proofErr w:type="spellEnd"/>
            <w:r>
              <w:rPr>
                <w:rFonts w:ascii="Times New Roman" w:hAnsi="Times New Roman"/>
                <w:sz w:val="20"/>
                <w:szCs w:val="20"/>
                <w:lang w:val="hu-HU"/>
              </w:rPr>
              <w:t xml:space="preserve"> in </w:t>
            </w: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2.</w:t>
            </w:r>
          </w:p>
        </w:tc>
        <w:tc>
          <w:tcPr>
            <w:tcW w:w="1985" w:type="dxa"/>
            <w:shd w:val="clear" w:color="auto" w:fill="auto"/>
          </w:tcPr>
          <w:p w14:paraId="055C54EA" w14:textId="48DE22DA" w:rsidR="00EA3407" w:rsidRPr="00B94C52" w:rsidRDefault="00EA3407"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842" w:type="dxa"/>
            <w:shd w:val="clear" w:color="auto" w:fill="auto"/>
          </w:tcPr>
          <w:p w14:paraId="42323920" w14:textId="4E6DFE3C" w:rsidR="00EA3407" w:rsidRPr="00B94C52" w:rsidRDefault="00EA3407"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1985" w:type="dxa"/>
            <w:shd w:val="clear" w:color="auto" w:fill="auto"/>
          </w:tcPr>
          <w:p w14:paraId="1BC6493C" w14:textId="22C3171A" w:rsidR="00EA3407" w:rsidRPr="00B94C52" w:rsidRDefault="00A81246"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2024.11.07.</w:t>
            </w:r>
          </w:p>
        </w:tc>
      </w:tr>
      <w:tr w:rsidR="00583668" w:rsidRPr="00CD2805" w14:paraId="318AF5DB"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3E14C74" w14:textId="77777777" w:rsidR="00583668" w:rsidRPr="00B94C52" w:rsidRDefault="00583668" w:rsidP="00583668">
            <w:pPr>
              <w:rPr>
                <w:rFonts w:ascii="Times New Roman" w:hAnsi="Times New Roman"/>
                <w:i w:val="0"/>
                <w:iCs w:val="0"/>
                <w:sz w:val="20"/>
                <w:szCs w:val="20"/>
                <w:lang w:val="hu-HU"/>
              </w:rPr>
            </w:pPr>
            <w:r w:rsidRPr="00B94C52">
              <w:rPr>
                <w:rFonts w:ascii="Times New Roman" w:hAnsi="Times New Roman"/>
                <w:i w:val="0"/>
                <w:iCs w:val="0"/>
                <w:sz w:val="20"/>
                <w:szCs w:val="20"/>
                <w:lang w:val="hu-HU"/>
              </w:rPr>
              <w:t>11.</w:t>
            </w:r>
          </w:p>
        </w:tc>
        <w:tc>
          <w:tcPr>
            <w:tcW w:w="3832" w:type="dxa"/>
            <w:shd w:val="clear" w:color="auto" w:fill="auto"/>
          </w:tcPr>
          <w:p w14:paraId="1EA79372" w14:textId="77777777" w:rsidR="00583668" w:rsidRDefault="00A27535"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Cost </w:t>
            </w:r>
            <w:proofErr w:type="spellStart"/>
            <w:r>
              <w:rPr>
                <w:rFonts w:ascii="Times New Roman" w:hAnsi="Times New Roman"/>
                <w:sz w:val="20"/>
                <w:szCs w:val="20"/>
                <w:lang w:val="hu-HU"/>
              </w:rPr>
              <w:t>estimation</w:t>
            </w:r>
            <w:proofErr w:type="spellEnd"/>
            <w:r>
              <w:rPr>
                <w:rFonts w:ascii="Times New Roman" w:hAnsi="Times New Roman"/>
                <w:sz w:val="20"/>
                <w:szCs w:val="20"/>
                <w:lang w:val="hu-HU"/>
              </w:rPr>
              <w:t xml:space="preserve">. Cost and </w:t>
            </w:r>
            <w:proofErr w:type="spellStart"/>
            <w:r>
              <w:rPr>
                <w:rFonts w:ascii="Times New Roman" w:hAnsi="Times New Roman"/>
                <w:sz w:val="20"/>
                <w:szCs w:val="20"/>
                <w:lang w:val="hu-HU"/>
              </w:rPr>
              <w:t>time</w:t>
            </w:r>
            <w:proofErr w:type="spellEnd"/>
            <w:r>
              <w:rPr>
                <w:rFonts w:ascii="Times New Roman" w:hAnsi="Times New Roman"/>
                <w:sz w:val="20"/>
                <w:szCs w:val="20"/>
                <w:lang w:val="hu-HU"/>
              </w:rPr>
              <w:t xml:space="preserve">. </w:t>
            </w:r>
          </w:p>
          <w:p w14:paraId="053EE94B" w14:textId="10D1D6DF" w:rsidR="00A27535" w:rsidRPr="00B94C52" w:rsidRDefault="00A27535"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Mid-</w:t>
            </w:r>
            <w:proofErr w:type="spellStart"/>
            <w:r>
              <w:rPr>
                <w:rFonts w:ascii="Times New Roman" w:hAnsi="Times New Roman"/>
                <w:sz w:val="20"/>
                <w:szCs w:val="20"/>
                <w:lang w:val="hu-HU"/>
              </w:rPr>
              <w:t>semester</w:t>
            </w:r>
            <w:proofErr w:type="spellEnd"/>
            <w:r>
              <w:rPr>
                <w:rFonts w:ascii="Times New Roman" w:hAnsi="Times New Roman"/>
                <w:sz w:val="20"/>
                <w:szCs w:val="20"/>
                <w:lang w:val="hu-HU"/>
              </w:rPr>
              <w:t xml:space="preserve"> test</w:t>
            </w:r>
          </w:p>
        </w:tc>
        <w:tc>
          <w:tcPr>
            <w:tcW w:w="1985" w:type="dxa"/>
            <w:shd w:val="clear" w:color="auto" w:fill="auto"/>
          </w:tcPr>
          <w:p w14:paraId="59888BFB" w14:textId="0FA94D3E" w:rsidR="00583668" w:rsidRPr="00B94C52"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842" w:type="dxa"/>
            <w:shd w:val="clear" w:color="auto" w:fill="auto"/>
          </w:tcPr>
          <w:p w14:paraId="666EFCB0" w14:textId="6D050935" w:rsidR="00583668" w:rsidRPr="00B94C52"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1985" w:type="dxa"/>
            <w:shd w:val="clear" w:color="auto" w:fill="auto"/>
          </w:tcPr>
          <w:p w14:paraId="4AE0EA57" w14:textId="74041831" w:rsidR="00583668" w:rsidRPr="00B94C52" w:rsidRDefault="00A27535"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w:t>
            </w:r>
            <w:r w:rsidR="00A81246">
              <w:rPr>
                <w:rFonts w:ascii="Times New Roman" w:hAnsi="Times New Roman"/>
                <w:sz w:val="20"/>
                <w:szCs w:val="20"/>
                <w:lang w:val="hu-HU"/>
              </w:rPr>
              <w:t>4.11.14.</w:t>
            </w:r>
          </w:p>
        </w:tc>
      </w:tr>
      <w:tr w:rsidR="00583668" w:rsidRPr="00CD2805" w14:paraId="33CA7235"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B069BC4" w14:textId="77777777" w:rsidR="00583668" w:rsidRPr="00B94C52" w:rsidRDefault="00583668" w:rsidP="00583668">
            <w:pPr>
              <w:rPr>
                <w:rFonts w:ascii="Times New Roman" w:hAnsi="Times New Roman"/>
                <w:i w:val="0"/>
                <w:iCs w:val="0"/>
                <w:sz w:val="20"/>
                <w:szCs w:val="20"/>
                <w:lang w:val="hu-HU"/>
              </w:rPr>
            </w:pPr>
            <w:r w:rsidRPr="00B94C52">
              <w:rPr>
                <w:rFonts w:ascii="Times New Roman" w:hAnsi="Times New Roman"/>
                <w:i w:val="0"/>
                <w:iCs w:val="0"/>
                <w:sz w:val="20"/>
                <w:szCs w:val="20"/>
                <w:lang w:val="hu-HU"/>
              </w:rPr>
              <w:t>12.</w:t>
            </w:r>
          </w:p>
        </w:tc>
        <w:tc>
          <w:tcPr>
            <w:tcW w:w="3832" w:type="dxa"/>
            <w:shd w:val="clear" w:color="auto" w:fill="auto"/>
          </w:tcPr>
          <w:p w14:paraId="07927371" w14:textId="6B9E73BD" w:rsidR="00583668" w:rsidRPr="00B94C52" w:rsidRDefault="00A27535"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Site planning in </w:t>
            </w:r>
            <w:proofErr w:type="spellStart"/>
            <w:r>
              <w:rPr>
                <w:rFonts w:ascii="Times New Roman" w:hAnsi="Times New Roman"/>
                <w:sz w:val="20"/>
                <w:szCs w:val="20"/>
                <w:lang w:val="hu-HU"/>
              </w:rPr>
              <w:t>detail</w:t>
            </w:r>
            <w:proofErr w:type="spellEnd"/>
          </w:p>
        </w:tc>
        <w:tc>
          <w:tcPr>
            <w:tcW w:w="1985" w:type="dxa"/>
            <w:shd w:val="clear" w:color="auto" w:fill="auto"/>
          </w:tcPr>
          <w:p w14:paraId="1863633C" w14:textId="6C92D271" w:rsidR="00583668" w:rsidRPr="00B94C52"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842" w:type="dxa"/>
            <w:shd w:val="clear" w:color="auto" w:fill="auto"/>
          </w:tcPr>
          <w:p w14:paraId="37E2BC94" w14:textId="57A01942" w:rsidR="00583668" w:rsidRPr="00B94C52"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1985" w:type="dxa"/>
            <w:shd w:val="clear" w:color="auto" w:fill="auto"/>
          </w:tcPr>
          <w:p w14:paraId="1069540F" w14:textId="18E71F78" w:rsidR="00583668" w:rsidRPr="00B94C52" w:rsidRDefault="00A27535"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w:t>
            </w:r>
            <w:r w:rsidR="00A81246">
              <w:rPr>
                <w:rFonts w:ascii="Times New Roman" w:hAnsi="Times New Roman"/>
                <w:sz w:val="20"/>
                <w:szCs w:val="20"/>
                <w:lang w:val="hu-HU"/>
              </w:rPr>
              <w:t>4.11.21.</w:t>
            </w:r>
          </w:p>
        </w:tc>
      </w:tr>
      <w:tr w:rsidR="00583668" w:rsidRPr="00CD2805" w14:paraId="1CD78C11"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88C1BEA" w14:textId="77777777" w:rsidR="00583668" w:rsidRPr="00B94C52" w:rsidRDefault="00583668" w:rsidP="00583668">
            <w:pPr>
              <w:rPr>
                <w:rFonts w:ascii="Times New Roman" w:hAnsi="Times New Roman"/>
                <w:i w:val="0"/>
                <w:iCs w:val="0"/>
                <w:sz w:val="20"/>
                <w:szCs w:val="20"/>
                <w:lang w:val="hu-HU"/>
              </w:rPr>
            </w:pPr>
            <w:r w:rsidRPr="00B94C52">
              <w:rPr>
                <w:rFonts w:ascii="Times New Roman" w:hAnsi="Times New Roman"/>
                <w:i w:val="0"/>
                <w:iCs w:val="0"/>
                <w:sz w:val="20"/>
                <w:szCs w:val="20"/>
                <w:lang w:val="hu-HU"/>
              </w:rPr>
              <w:t>13.</w:t>
            </w:r>
          </w:p>
        </w:tc>
        <w:tc>
          <w:tcPr>
            <w:tcW w:w="3832" w:type="dxa"/>
            <w:shd w:val="clear" w:color="auto" w:fill="auto"/>
          </w:tcPr>
          <w:p w14:paraId="3217D6D8" w14:textId="380A8499" w:rsidR="00583668" w:rsidRPr="00B94C52" w:rsidRDefault="00A27535"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Calculation</w:t>
            </w:r>
            <w:proofErr w:type="spellEnd"/>
            <w:r>
              <w:rPr>
                <w:rFonts w:ascii="Times New Roman" w:hAnsi="Times New Roman"/>
                <w:sz w:val="20"/>
                <w:szCs w:val="20"/>
                <w:lang w:val="hu-HU"/>
              </w:rPr>
              <w:t xml:space="preserve"> in </w:t>
            </w:r>
            <w:proofErr w:type="spellStart"/>
            <w:r>
              <w:rPr>
                <w:rFonts w:ascii="Times New Roman" w:hAnsi="Times New Roman"/>
                <w:sz w:val="20"/>
                <w:szCs w:val="20"/>
                <w:lang w:val="hu-HU"/>
              </w:rPr>
              <w:t>practice</w:t>
            </w:r>
            <w:proofErr w:type="spellEnd"/>
          </w:p>
        </w:tc>
        <w:tc>
          <w:tcPr>
            <w:tcW w:w="1985" w:type="dxa"/>
            <w:shd w:val="clear" w:color="auto" w:fill="auto"/>
          </w:tcPr>
          <w:p w14:paraId="5799F99A" w14:textId="4F5BF913" w:rsidR="00583668" w:rsidRPr="00B94C52"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842" w:type="dxa"/>
            <w:shd w:val="clear" w:color="auto" w:fill="auto"/>
          </w:tcPr>
          <w:p w14:paraId="490980AE" w14:textId="166F377B" w:rsidR="00583668" w:rsidRPr="00B94C52"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1985" w:type="dxa"/>
            <w:shd w:val="clear" w:color="auto" w:fill="auto"/>
          </w:tcPr>
          <w:p w14:paraId="0C9A7718" w14:textId="5A02A25B" w:rsidR="00583668" w:rsidRPr="00B94C52" w:rsidRDefault="00A81246"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2024.11.28.</w:t>
            </w:r>
          </w:p>
        </w:tc>
      </w:tr>
      <w:tr w:rsidR="00F812EA" w:rsidRPr="00CD2805" w14:paraId="15178F6D"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143154C" w14:textId="0280184F" w:rsidR="00F812EA" w:rsidRPr="00F812EA" w:rsidRDefault="00F812EA" w:rsidP="00583668">
            <w:pPr>
              <w:rPr>
                <w:rFonts w:ascii="Times New Roman" w:hAnsi="Times New Roman"/>
                <w:i w:val="0"/>
                <w:iCs w:val="0"/>
                <w:sz w:val="20"/>
                <w:szCs w:val="20"/>
                <w:lang w:val="hu-HU"/>
              </w:rPr>
            </w:pPr>
            <w:r w:rsidRPr="00F812EA">
              <w:rPr>
                <w:rFonts w:ascii="Times New Roman" w:hAnsi="Times New Roman"/>
                <w:i w:val="0"/>
                <w:iCs w:val="0"/>
                <w:sz w:val="20"/>
                <w:szCs w:val="20"/>
                <w:lang w:val="hu-HU"/>
              </w:rPr>
              <w:t>14.</w:t>
            </w:r>
          </w:p>
        </w:tc>
        <w:tc>
          <w:tcPr>
            <w:tcW w:w="3832" w:type="dxa"/>
            <w:shd w:val="clear" w:color="auto" w:fill="auto"/>
          </w:tcPr>
          <w:p w14:paraId="3594E711" w14:textId="77777777" w:rsidR="00F812EA" w:rsidRPr="00F812EA" w:rsidRDefault="00F812EA"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2C7144BA" w14:textId="77777777" w:rsidR="00F812EA" w:rsidRPr="00F812EA" w:rsidRDefault="00F812EA"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10666D56" w14:textId="77777777" w:rsidR="00F812EA" w:rsidRPr="00F812EA" w:rsidRDefault="00F812EA"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447D46F2" w14:textId="5719CF68" w:rsidR="00F812EA" w:rsidRPr="00F812EA" w:rsidRDefault="00A81246"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2024.12.05.</w:t>
            </w:r>
          </w:p>
        </w:tc>
      </w:tr>
    </w:tbl>
    <w:p w14:paraId="540D9D72" w14:textId="77777777" w:rsidR="00F07EDE" w:rsidRDefault="00F07EDE" w:rsidP="00F07EDE">
      <w:pPr>
        <w:pStyle w:val="Nincstrkz"/>
        <w:jc w:val="both"/>
        <w:rPr>
          <w:rStyle w:val="None"/>
          <w:bCs/>
          <w:sz w:val="20"/>
          <w:szCs w:val="20"/>
          <w:lang w:val="hu-HU"/>
        </w:rPr>
      </w:pPr>
    </w:p>
    <w:p w14:paraId="40F21A83" w14:textId="4C68EEBA" w:rsidR="00D57AD1" w:rsidRPr="000324C2" w:rsidRDefault="00D52CD7" w:rsidP="00D57AD1">
      <w:pPr>
        <w:pStyle w:val="Cmsor2"/>
        <w:rPr>
          <w:lang w:val="en-GB"/>
        </w:rPr>
      </w:pPr>
      <w:r w:rsidRPr="000324C2">
        <w:rPr>
          <w:lang w:val="en-GB"/>
        </w:rPr>
        <w:t>Task description</w:t>
      </w:r>
    </w:p>
    <w:p w14:paraId="61227F8E" w14:textId="1A0CAB61" w:rsidR="00D57AD1" w:rsidRPr="000324C2" w:rsidRDefault="000324C2" w:rsidP="00D57AD1">
      <w:pPr>
        <w:pStyle w:val="Nincstrkz"/>
        <w:jc w:val="both"/>
        <w:rPr>
          <w:i/>
          <w:color w:val="499BC9" w:themeColor="accent1"/>
          <w:sz w:val="20"/>
          <w:szCs w:val="20"/>
          <w:highlight w:val="yellow"/>
          <w:lang w:val="en-GB"/>
        </w:rPr>
      </w:pPr>
      <w:r w:rsidRPr="000324C2">
        <w:rPr>
          <w:i/>
          <w:color w:val="499BC9" w:themeColor="accent1"/>
          <w:sz w:val="20"/>
          <w:szCs w:val="20"/>
          <w:lang w:val="en-GB"/>
        </w:rPr>
        <w:t xml:space="preserve">Each student </w:t>
      </w:r>
      <w:proofErr w:type="gramStart"/>
      <w:r w:rsidRPr="000324C2">
        <w:rPr>
          <w:i/>
          <w:color w:val="499BC9" w:themeColor="accent1"/>
          <w:sz w:val="20"/>
          <w:szCs w:val="20"/>
          <w:lang w:val="en-GB"/>
        </w:rPr>
        <w:t>has to</w:t>
      </w:r>
      <w:proofErr w:type="gramEnd"/>
      <w:r w:rsidRPr="000324C2">
        <w:rPr>
          <w:i/>
          <w:color w:val="499BC9" w:themeColor="accent1"/>
          <w:sz w:val="20"/>
          <w:szCs w:val="20"/>
          <w:lang w:val="en-GB"/>
        </w:rPr>
        <w:t xml:space="preserve"> work on an individually selected assignment. The simulations are based on a real construction site, a real building. As part of the implementation, all students will acquire the knowledge required to solve the task at the actual construction sites.</w:t>
      </w:r>
    </w:p>
    <w:p w14:paraId="01B84C52" w14:textId="77777777" w:rsidR="00AA4355" w:rsidRPr="00AA4355" w:rsidRDefault="00D57AD1" w:rsidP="00AA4355">
      <w:pPr>
        <w:rPr>
          <w:rStyle w:val="None"/>
          <w:rFonts w:eastAsia="Times New Roman"/>
          <w:bCs/>
          <w:sz w:val="20"/>
          <w:lang w:val="en-GB"/>
        </w:rPr>
      </w:pPr>
      <w:r w:rsidRPr="000324C2">
        <w:rPr>
          <w:sz w:val="20"/>
          <w:szCs w:val="20"/>
          <w:highlight w:val="yellow"/>
          <w:lang w:val="en-GB"/>
        </w:rPr>
        <w:br/>
      </w:r>
      <w:r w:rsidR="00AA4355" w:rsidRPr="00AA4355">
        <w:rPr>
          <w:rStyle w:val="None"/>
          <w:rFonts w:eastAsia="Times New Roman"/>
          <w:bCs/>
          <w:sz w:val="20"/>
        </w:rPr>
        <w:t xml:space="preserve">The project selected depends on the construction process and site. During the classes students will acquire the information regarding the structural system of the buildings to be built, the building materials and the applied construction technology. </w:t>
      </w:r>
    </w:p>
    <w:p w14:paraId="1654A3C2" w14:textId="77777777" w:rsidR="00AA4355" w:rsidRPr="00AA4355" w:rsidRDefault="00AA4355" w:rsidP="00AA4355">
      <w:pPr>
        <w:rPr>
          <w:rStyle w:val="None"/>
          <w:rFonts w:eastAsia="Times New Roman"/>
          <w:bCs/>
          <w:sz w:val="20"/>
        </w:rPr>
      </w:pPr>
    </w:p>
    <w:p w14:paraId="481B0546" w14:textId="77777777" w:rsidR="00AA4355" w:rsidRPr="00AA4355" w:rsidRDefault="00AA4355" w:rsidP="00AA4355">
      <w:pPr>
        <w:rPr>
          <w:rStyle w:val="None"/>
          <w:rFonts w:eastAsia="Times New Roman"/>
          <w:bCs/>
          <w:sz w:val="20"/>
        </w:rPr>
      </w:pPr>
      <w:r w:rsidRPr="00AA4355">
        <w:rPr>
          <w:rStyle w:val="None"/>
          <w:rFonts w:eastAsia="Times New Roman"/>
          <w:bCs/>
          <w:sz w:val="20"/>
        </w:rPr>
        <w:t>You should:</w:t>
      </w:r>
    </w:p>
    <w:p w14:paraId="4FA616F6" w14:textId="77777777" w:rsidR="00AA4355" w:rsidRPr="00AA4355" w:rsidRDefault="00AA4355" w:rsidP="00AA4355">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Style w:val="None"/>
          <w:rFonts w:eastAsia="Times New Roman"/>
          <w:bCs/>
          <w:color w:val="auto"/>
          <w:sz w:val="20"/>
          <w:lang w:eastAsia="en-US"/>
        </w:rPr>
      </w:pPr>
      <w:r w:rsidRPr="00AA4355">
        <w:rPr>
          <w:rStyle w:val="None"/>
          <w:rFonts w:eastAsia="Times New Roman"/>
          <w:bCs/>
          <w:color w:val="auto"/>
          <w:sz w:val="20"/>
          <w:lang w:eastAsia="en-US"/>
        </w:rPr>
        <w:t>follow the task assigned for you</w:t>
      </w:r>
    </w:p>
    <w:p w14:paraId="31CBAE9D" w14:textId="77777777" w:rsidR="00AA4355" w:rsidRPr="00AA4355" w:rsidRDefault="00AA4355" w:rsidP="00AA4355">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one"/>
          <w:rFonts w:eastAsia="Times New Roman"/>
          <w:bCs/>
          <w:color w:val="auto"/>
          <w:sz w:val="20"/>
          <w:lang w:eastAsia="en-US"/>
        </w:rPr>
      </w:pPr>
      <w:r w:rsidRPr="00AA4355">
        <w:rPr>
          <w:rStyle w:val="None"/>
          <w:rFonts w:eastAsia="Times New Roman"/>
          <w:bCs/>
          <w:color w:val="auto"/>
          <w:sz w:val="20"/>
          <w:lang w:eastAsia="en-US"/>
        </w:rPr>
        <w:t>actively participate in consultations</w:t>
      </w:r>
    </w:p>
    <w:p w14:paraId="6DF68F4E" w14:textId="77777777" w:rsidR="00AA4355" w:rsidRPr="00AA4355" w:rsidRDefault="00AA4355" w:rsidP="00AA4355">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one"/>
          <w:rFonts w:eastAsia="Times New Roman"/>
          <w:bCs/>
          <w:color w:val="auto"/>
          <w:sz w:val="20"/>
          <w:lang w:eastAsia="en-US"/>
        </w:rPr>
      </w:pPr>
      <w:r w:rsidRPr="00AA4355">
        <w:rPr>
          <w:rStyle w:val="None"/>
          <w:rFonts w:eastAsia="Times New Roman"/>
          <w:bCs/>
          <w:color w:val="auto"/>
          <w:sz w:val="20"/>
          <w:lang w:eastAsia="en-US"/>
        </w:rPr>
        <w:t>acquire user-level ArchiCAD skills</w:t>
      </w:r>
    </w:p>
    <w:p w14:paraId="26E48E1C" w14:textId="77777777" w:rsidR="00AA4355" w:rsidRPr="00AA4355" w:rsidRDefault="00AA4355" w:rsidP="00AA4355">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Style w:val="None"/>
          <w:rFonts w:eastAsia="Times New Roman"/>
          <w:bCs/>
          <w:color w:val="auto"/>
          <w:sz w:val="20"/>
          <w:lang w:eastAsia="en-US"/>
        </w:rPr>
      </w:pPr>
      <w:r w:rsidRPr="00AA4355">
        <w:rPr>
          <w:rStyle w:val="None"/>
          <w:rFonts w:eastAsia="Times New Roman"/>
          <w:bCs/>
          <w:color w:val="auto"/>
          <w:sz w:val="20"/>
          <w:lang w:eastAsia="en-US"/>
        </w:rPr>
        <w:t>have basic-level expertise in building structure and technology</w:t>
      </w:r>
    </w:p>
    <w:p w14:paraId="292C9BDE" w14:textId="77777777" w:rsidR="00AA4355" w:rsidRPr="00AA4355" w:rsidRDefault="00AA4355" w:rsidP="00AA4355">
      <w:pPr>
        <w:rPr>
          <w:rStyle w:val="None"/>
          <w:rFonts w:eastAsia="Times New Roman"/>
          <w:bCs/>
          <w:sz w:val="20"/>
          <w:szCs w:val="20"/>
        </w:rPr>
      </w:pPr>
    </w:p>
    <w:p w14:paraId="2F64695E" w14:textId="77777777" w:rsidR="00AA4355" w:rsidRPr="00AA4355" w:rsidRDefault="00AA4355" w:rsidP="00AA4355">
      <w:pPr>
        <w:pStyle w:val="Nincstrkz"/>
        <w:jc w:val="both"/>
        <w:rPr>
          <w:rStyle w:val="None"/>
          <w:rFonts w:eastAsia="Times New Roman"/>
          <w:bCs/>
          <w:sz w:val="20"/>
          <w:szCs w:val="20"/>
          <w:lang w:val="en-GB"/>
        </w:rPr>
      </w:pPr>
      <w:r w:rsidRPr="00AA4355">
        <w:rPr>
          <w:rStyle w:val="None"/>
          <w:rFonts w:eastAsia="Times New Roman"/>
          <w:bCs/>
          <w:sz w:val="20"/>
          <w:szCs w:val="20"/>
          <w:lang w:val="en-GB"/>
        </w:rPr>
        <w:t xml:space="preserve">We reserve the right to make changes to the details of this course syllabus (date / location / clarifications), which will be communicated to the students. In case of questions and problems that arise during the semester contact the responsible lecturer or the study program coordinator. </w:t>
      </w:r>
    </w:p>
    <w:p w14:paraId="6258CC39" w14:textId="3A2B0D32" w:rsidR="00583668" w:rsidRDefault="00583668" w:rsidP="00AA4355">
      <w:pPr>
        <w:rPr>
          <w:rStyle w:val="None"/>
          <w:bCs/>
          <w:sz w:val="20"/>
          <w:szCs w:val="20"/>
          <w:lang w:val="en-GB"/>
        </w:rPr>
      </w:pPr>
    </w:p>
    <w:p w14:paraId="1E600F7E" w14:textId="77777777" w:rsidR="00583668" w:rsidRDefault="00583668" w:rsidP="00E345FE">
      <w:pPr>
        <w:pStyle w:val="Nincstrkz"/>
        <w:tabs>
          <w:tab w:val="left" w:pos="5954"/>
        </w:tabs>
        <w:jc w:val="right"/>
        <w:rPr>
          <w:rStyle w:val="None"/>
          <w:bCs/>
          <w:sz w:val="20"/>
          <w:szCs w:val="20"/>
          <w:lang w:val="en-GB"/>
        </w:rPr>
      </w:pPr>
    </w:p>
    <w:p w14:paraId="76D6B1F8" w14:textId="039FA3EB" w:rsidR="00761C39" w:rsidRPr="000324C2" w:rsidRDefault="00AB19A2" w:rsidP="00E345FE">
      <w:pPr>
        <w:pStyle w:val="Nincstrkz"/>
        <w:tabs>
          <w:tab w:val="left" w:pos="5954"/>
        </w:tabs>
        <w:jc w:val="right"/>
        <w:rPr>
          <w:rStyle w:val="None"/>
          <w:bCs/>
          <w:sz w:val="20"/>
          <w:szCs w:val="20"/>
          <w:lang w:val="en-GB"/>
        </w:rPr>
      </w:pPr>
      <w:r w:rsidRPr="000324C2">
        <w:rPr>
          <w:rStyle w:val="None"/>
          <w:bCs/>
          <w:sz w:val="20"/>
          <w:szCs w:val="20"/>
          <w:lang w:val="en-GB"/>
        </w:rPr>
        <w:t>Balázs</w:t>
      </w:r>
      <w:r w:rsidR="00D57AD1" w:rsidRPr="000324C2">
        <w:rPr>
          <w:rStyle w:val="None"/>
          <w:bCs/>
          <w:sz w:val="20"/>
          <w:szCs w:val="20"/>
          <w:lang w:val="en-GB"/>
        </w:rPr>
        <w:t xml:space="preserve"> </w:t>
      </w:r>
      <w:r w:rsidRPr="000324C2">
        <w:rPr>
          <w:rStyle w:val="None"/>
          <w:bCs/>
          <w:sz w:val="20"/>
          <w:szCs w:val="20"/>
          <w:lang w:val="en-GB"/>
        </w:rPr>
        <w:t>FÜRED</w:t>
      </w:r>
      <w:r w:rsidR="00D57AD1" w:rsidRPr="000324C2">
        <w:rPr>
          <w:rStyle w:val="None"/>
          <w:bCs/>
          <w:sz w:val="20"/>
          <w:szCs w:val="20"/>
          <w:lang w:val="en-GB"/>
        </w:rPr>
        <w:t xml:space="preserve">I </w:t>
      </w:r>
      <w:proofErr w:type="spellStart"/>
      <w:r w:rsidR="00D57AD1" w:rsidRPr="000324C2">
        <w:rPr>
          <w:rStyle w:val="None"/>
          <w:bCs/>
          <w:sz w:val="20"/>
          <w:szCs w:val="20"/>
          <w:lang w:val="en-GB"/>
        </w:rPr>
        <w:t>dr.</w:t>
      </w:r>
      <w:proofErr w:type="spellEnd"/>
    </w:p>
    <w:p w14:paraId="25767BCB" w14:textId="6C0FA65C" w:rsidR="00761C39" w:rsidRPr="000324C2" w:rsidRDefault="00D52CD7" w:rsidP="00E345FE">
      <w:pPr>
        <w:pStyle w:val="Nincstrkz"/>
        <w:tabs>
          <w:tab w:val="left" w:pos="5954"/>
        </w:tabs>
        <w:jc w:val="right"/>
        <w:rPr>
          <w:rStyle w:val="None"/>
          <w:bCs/>
          <w:sz w:val="20"/>
          <w:szCs w:val="20"/>
          <w:lang w:val="en-GB"/>
        </w:rPr>
      </w:pPr>
      <w:r w:rsidRPr="000324C2">
        <w:rPr>
          <w:rStyle w:val="None"/>
          <w:bCs/>
          <w:sz w:val="20"/>
          <w:szCs w:val="20"/>
          <w:lang w:val="en-GB"/>
        </w:rPr>
        <w:t>responsible lecturer</w:t>
      </w:r>
    </w:p>
    <w:p w14:paraId="0C2304DC" w14:textId="52A4D988" w:rsidR="00C26163" w:rsidRPr="000324C2" w:rsidRDefault="00761C39" w:rsidP="00A50698">
      <w:pPr>
        <w:pStyle w:val="Nincstrkz"/>
        <w:jc w:val="both"/>
        <w:rPr>
          <w:bCs/>
          <w:sz w:val="20"/>
          <w:szCs w:val="20"/>
          <w:lang w:val="en-GB"/>
        </w:rPr>
      </w:pPr>
      <w:r w:rsidRPr="000324C2">
        <w:rPr>
          <w:rStyle w:val="None"/>
          <w:bCs/>
          <w:sz w:val="20"/>
          <w:szCs w:val="20"/>
          <w:lang w:val="en-GB"/>
        </w:rPr>
        <w:t xml:space="preserve"> Pécs, </w:t>
      </w:r>
      <w:r w:rsidR="00A81246">
        <w:rPr>
          <w:rStyle w:val="None"/>
          <w:bCs/>
          <w:sz w:val="20"/>
          <w:szCs w:val="20"/>
          <w:lang w:val="en-GB"/>
        </w:rPr>
        <w:t>26.08.2024.</w:t>
      </w:r>
    </w:p>
    <w:sectPr w:rsidR="00C26163" w:rsidRPr="000324C2" w:rsidSect="0005293B">
      <w:headerReference w:type="default" r:id="rId12"/>
      <w:footerReference w:type="default" r:id="rId13"/>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FA582" w14:textId="77777777" w:rsidR="000D6FCB" w:rsidRDefault="000D6FCB" w:rsidP="007E74BB">
      <w:r>
        <w:separator/>
      </w:r>
    </w:p>
  </w:endnote>
  <w:endnote w:type="continuationSeparator" w:id="0">
    <w:p w14:paraId="04E95FEA" w14:textId="77777777" w:rsidR="000D6FCB" w:rsidRDefault="000D6FCB"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vHelv-b">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85CF" w14:textId="77777777" w:rsidR="00705DF3" w:rsidRDefault="00705DF3" w:rsidP="007E74BB">
    <w:pPr>
      <w:pStyle w:val="BodyA"/>
      <w:spacing w:after="0" w:line="240" w:lineRule="auto"/>
      <w:rPr>
        <w:sz w:val="16"/>
        <w:szCs w:val="16"/>
      </w:rPr>
    </w:pPr>
  </w:p>
  <w:p w14:paraId="108E4013" w14:textId="0A62B0BB" w:rsidR="00705DF3" w:rsidRPr="007E74BB" w:rsidRDefault="00F112C4" w:rsidP="007E74BB">
    <w:pPr>
      <w:pStyle w:val="BodyA"/>
      <w:spacing w:after="0" w:line="240" w:lineRule="auto"/>
      <w:rPr>
        <w:color w:val="auto"/>
        <w:sz w:val="14"/>
        <w:szCs w:val="14"/>
      </w:rPr>
    </w:pPr>
    <w:r w:rsidRPr="00F112C4">
      <w:rPr>
        <w:color w:val="auto"/>
        <w:sz w:val="16"/>
        <w:szCs w:val="16"/>
        <w:lang w:val="en-US"/>
      </w:rPr>
      <w:t>University of Pécs</w:t>
    </w:r>
    <w:r w:rsidR="00705DF3">
      <w:rPr>
        <w:b/>
        <w:color w:val="auto"/>
        <w:sz w:val="16"/>
        <w:szCs w:val="16"/>
        <w:lang w:val="en-US"/>
      </w:rPr>
      <w:br/>
    </w:r>
    <w:r w:rsidRPr="00F112C4">
      <w:rPr>
        <w:b/>
        <w:color w:val="auto"/>
        <w:sz w:val="16"/>
        <w:szCs w:val="16"/>
        <w:lang w:val="en-US"/>
      </w:rPr>
      <w:t xml:space="preserve">Faculty of Engineering and Information Technology </w:t>
    </w:r>
    <w:r>
      <w:rPr>
        <w:color w:val="auto"/>
        <w:sz w:val="16"/>
        <w:szCs w:val="16"/>
      </w:rPr>
      <w:t>–</w:t>
    </w:r>
    <w:r w:rsidR="00705DF3" w:rsidRPr="007E74BB">
      <w:rPr>
        <w:color w:val="auto"/>
        <w:sz w:val="16"/>
        <w:szCs w:val="16"/>
      </w:rPr>
      <w:t xml:space="preserve"> </w:t>
    </w:r>
    <w:r>
      <w:rPr>
        <w:color w:val="auto"/>
        <w:sz w:val="16"/>
        <w:szCs w:val="16"/>
      </w:rPr>
      <w:t xml:space="preserve">Institute of </w:t>
    </w:r>
    <w:r w:rsidR="00DD2FD4">
      <w:rPr>
        <w:color w:val="auto"/>
        <w:sz w:val="16"/>
        <w:szCs w:val="16"/>
      </w:rPr>
      <w:t>Building Construction</w:t>
    </w:r>
    <w:r w:rsidR="00705DF3">
      <w:rPr>
        <w:b/>
        <w:color w:val="808080" w:themeColor="background1" w:themeShade="80"/>
        <w:sz w:val="16"/>
        <w:szCs w:val="16"/>
      </w:rPr>
      <w:br/>
    </w:r>
    <w:r w:rsidR="00705DF3" w:rsidRPr="007E74BB">
      <w:rPr>
        <w:b/>
        <w:color w:val="499BC9" w:themeColor="accent1"/>
        <w:sz w:val="14"/>
        <w:szCs w:val="14"/>
      </w:rPr>
      <w:t>H-7624 P</w:t>
    </w:r>
    <w:r w:rsidR="00705DF3" w:rsidRPr="007E74BB">
      <w:rPr>
        <w:b/>
        <w:color w:val="499BC9" w:themeColor="accent1"/>
        <w:sz w:val="14"/>
        <w:szCs w:val="14"/>
        <w:lang w:val="en-US"/>
      </w:rPr>
      <w:t>é</w:t>
    </w:r>
    <w:proofErr w:type="spellStart"/>
    <w:r w:rsidR="00705DF3" w:rsidRPr="007E74BB">
      <w:rPr>
        <w:b/>
        <w:color w:val="499BC9" w:themeColor="accent1"/>
        <w:sz w:val="14"/>
        <w:szCs w:val="14"/>
      </w:rPr>
      <w:t>cs</w:t>
    </w:r>
    <w:proofErr w:type="spellEnd"/>
    <w:r w:rsidR="00705DF3" w:rsidRPr="007E74BB">
      <w:rPr>
        <w:b/>
        <w:color w:val="499BC9" w:themeColor="accent1"/>
        <w:sz w:val="14"/>
        <w:szCs w:val="14"/>
      </w:rPr>
      <w:t xml:space="preserve">, </w:t>
    </w:r>
    <w:proofErr w:type="spellStart"/>
    <w:r w:rsidR="00705DF3" w:rsidRPr="007E74BB">
      <w:rPr>
        <w:b/>
        <w:color w:val="499BC9" w:themeColor="accent1"/>
        <w:sz w:val="14"/>
        <w:szCs w:val="14"/>
      </w:rPr>
      <w:t>Boszork</w:t>
    </w:r>
    <w:proofErr w:type="spellEnd"/>
    <w:r w:rsidR="00705DF3" w:rsidRPr="007E74BB">
      <w:rPr>
        <w:b/>
        <w:color w:val="499BC9" w:themeColor="accent1"/>
        <w:sz w:val="14"/>
        <w:szCs w:val="14"/>
        <w:lang w:val="en-US"/>
      </w:rPr>
      <w:t>á</w:t>
    </w:r>
    <w:proofErr w:type="spellStart"/>
    <w:r w:rsidR="00705DF3" w:rsidRPr="007E74BB">
      <w:rPr>
        <w:b/>
        <w:color w:val="499BC9" w:themeColor="accent1"/>
        <w:sz w:val="14"/>
        <w:szCs w:val="14"/>
      </w:rPr>
      <w:t>ny</w:t>
    </w:r>
    <w:proofErr w:type="spellEnd"/>
    <w:r w:rsidR="00705DF3" w:rsidRPr="007E74BB">
      <w:rPr>
        <w:b/>
        <w:color w:val="499BC9" w:themeColor="accent1"/>
        <w:sz w:val="14"/>
        <w:szCs w:val="14"/>
      </w:rPr>
      <w:t xml:space="preserve"> </w:t>
    </w:r>
    <w:proofErr w:type="spellStart"/>
    <w:r>
      <w:rPr>
        <w:b/>
        <w:color w:val="499BC9" w:themeColor="accent1"/>
        <w:sz w:val="14"/>
        <w:szCs w:val="14"/>
      </w:rPr>
      <w:t>str</w:t>
    </w:r>
    <w:proofErr w:type="spellEnd"/>
    <w:r w:rsidR="00705DF3" w:rsidRPr="007E74BB">
      <w:rPr>
        <w:b/>
        <w:color w:val="499BC9" w:themeColor="accent1"/>
        <w:sz w:val="14"/>
        <w:szCs w:val="14"/>
      </w:rPr>
      <w:t xml:space="preserve">. 2. </w:t>
    </w:r>
    <w:proofErr w:type="gramStart"/>
    <w:r w:rsidR="00705DF3" w:rsidRPr="007E74BB">
      <w:rPr>
        <w:b/>
        <w:color w:val="499BC9" w:themeColor="accent1"/>
        <w:sz w:val="14"/>
        <w:szCs w:val="14"/>
      </w:rPr>
      <w:t xml:space="preserve">|  </w:t>
    </w:r>
    <w:proofErr w:type="spellStart"/>
    <w:r w:rsidR="00AB19A2">
      <w:rPr>
        <w:b/>
        <w:color w:val="499BC9" w:themeColor="accent1"/>
        <w:sz w:val="14"/>
        <w:szCs w:val="14"/>
      </w:rPr>
      <w:t>Phone</w:t>
    </w:r>
    <w:proofErr w:type="spellEnd"/>
    <w:proofErr w:type="gramEnd"/>
    <w:r w:rsidR="00AB19A2">
      <w:rPr>
        <w:b/>
        <w:color w:val="499BC9" w:themeColor="accent1"/>
        <w:sz w:val="14"/>
        <w:szCs w:val="14"/>
      </w:rPr>
      <w:t>: +36 72 503 65</w:t>
    </w:r>
    <w:r w:rsidRPr="00F112C4">
      <w:rPr>
        <w:b/>
        <w:color w:val="499BC9" w:themeColor="accent1"/>
        <w:sz w:val="14"/>
        <w:szCs w:val="14"/>
      </w:rPr>
      <w:t>0/2</w:t>
    </w:r>
    <w:r w:rsidR="00AB19A2">
      <w:rPr>
        <w:b/>
        <w:color w:val="499BC9" w:themeColor="accent1"/>
        <w:sz w:val="14"/>
        <w:szCs w:val="14"/>
      </w:rPr>
      <w:t>2801</w:t>
    </w:r>
    <w:r>
      <w:rPr>
        <w:b/>
        <w:color w:val="499BC9" w:themeColor="accent1"/>
        <w:sz w:val="14"/>
        <w:szCs w:val="14"/>
      </w:rPr>
      <w:t xml:space="preserve"> </w:t>
    </w:r>
    <w:r w:rsidR="00705DF3" w:rsidRPr="007E74BB">
      <w:rPr>
        <w:b/>
        <w:color w:val="499BC9" w:themeColor="accent1"/>
        <w:sz w:val="14"/>
        <w:szCs w:val="14"/>
      </w:rPr>
      <w:t xml:space="preserve">| </w:t>
    </w:r>
    <w:r w:rsidR="00705DF3" w:rsidRPr="007E74BB">
      <w:rPr>
        <w:rStyle w:val="Hiperhivatkozs"/>
        <w:b/>
        <w:color w:val="499BC9" w:themeColor="accent1"/>
        <w:sz w:val="14"/>
        <w:szCs w:val="14"/>
        <w:u w:val="none"/>
        <w:lang w:val="de-DE"/>
      </w:rPr>
      <w:t xml:space="preserve">  </w:t>
    </w:r>
    <w:r w:rsidRPr="00F112C4">
      <w:rPr>
        <w:rStyle w:val="Hyperlink0"/>
        <w:rFonts w:ascii="Calibri" w:hAnsi="Calibri"/>
        <w:b/>
        <w:color w:val="499BC9" w:themeColor="accent1"/>
        <w:sz w:val="14"/>
        <w:szCs w:val="14"/>
        <w:u w:val="none"/>
      </w:rPr>
      <w:t>http://english.mik.pte.hu</w:t>
    </w:r>
    <w:r w:rsidR="00705DF3" w:rsidRPr="00B55307">
      <w:rPr>
        <w:rStyle w:val="Hyperlink0"/>
        <w:sz w:val="14"/>
        <w:szCs w:val="14"/>
        <w:u w:val="none"/>
      </w:rPr>
      <w:tab/>
    </w:r>
    <w:r w:rsidR="00705DF3" w:rsidRPr="00B55307">
      <w:rPr>
        <w:rStyle w:val="Hyperlink0"/>
        <w:sz w:val="14"/>
        <w:szCs w:val="14"/>
        <w:u w:val="none"/>
      </w:rPr>
      <w:tab/>
    </w:r>
    <w:r w:rsidR="00705DF3" w:rsidRPr="007E74BB">
      <w:rPr>
        <w:rStyle w:val="Hyperlink0"/>
        <w:color w:val="auto"/>
        <w:sz w:val="14"/>
        <w:szCs w:val="14"/>
        <w:u w:val="none"/>
      </w:rPr>
      <w:fldChar w:fldCharType="begin"/>
    </w:r>
    <w:r w:rsidR="00705DF3" w:rsidRPr="007E74BB">
      <w:rPr>
        <w:rStyle w:val="Hyperlink0"/>
        <w:color w:val="auto"/>
        <w:sz w:val="14"/>
        <w:szCs w:val="14"/>
        <w:u w:val="none"/>
      </w:rPr>
      <w:instrText>PAGE   \* MERGEFORMAT</w:instrText>
    </w:r>
    <w:r w:rsidR="00705DF3" w:rsidRPr="007E74BB">
      <w:rPr>
        <w:rStyle w:val="Hyperlink0"/>
        <w:color w:val="auto"/>
        <w:sz w:val="14"/>
        <w:szCs w:val="14"/>
        <w:u w:val="none"/>
      </w:rPr>
      <w:fldChar w:fldCharType="separate"/>
    </w:r>
    <w:r w:rsidR="00AF4515">
      <w:rPr>
        <w:rStyle w:val="Hyperlink0"/>
        <w:noProof/>
        <w:color w:val="auto"/>
        <w:sz w:val="14"/>
        <w:szCs w:val="14"/>
        <w:u w:val="none"/>
      </w:rPr>
      <w:t>5</w:t>
    </w:r>
    <w:r w:rsidR="00705DF3"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49963" w14:textId="77777777" w:rsidR="000D6FCB" w:rsidRDefault="000D6FCB" w:rsidP="007E74BB">
      <w:r>
        <w:separator/>
      </w:r>
    </w:p>
  </w:footnote>
  <w:footnote w:type="continuationSeparator" w:id="0">
    <w:p w14:paraId="0D4974F4" w14:textId="77777777" w:rsidR="000D6FCB" w:rsidRDefault="000D6FCB"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A96EA" w14:textId="7E147F40" w:rsidR="00F112C4" w:rsidRPr="00F112C4" w:rsidRDefault="004B430A" w:rsidP="00034EEB">
    <w:pPr>
      <w:pStyle w:val="TEMATIKAFEJLC-LBLC"/>
    </w:pPr>
    <w:r>
      <w:t>Architect</w:t>
    </w:r>
    <w:r w:rsidR="009E0A01">
      <w:t xml:space="preserve"> </w:t>
    </w:r>
    <w:r w:rsidR="00EA3407">
      <w:t>MSc</w:t>
    </w:r>
    <w:r w:rsidR="009E0A01">
      <w:t>, Architecture OTM</w:t>
    </w:r>
  </w:p>
  <w:p w14:paraId="53370EA0" w14:textId="77C8C66F" w:rsidR="00705DF3" w:rsidRPr="00F112C4" w:rsidRDefault="004B430A" w:rsidP="00034EEB">
    <w:pPr>
      <w:pStyle w:val="TEMATIKAFEJLC-LBLC"/>
      <w:rPr>
        <w:b w:val="0"/>
      </w:rPr>
    </w:pPr>
    <w:r>
      <w:rPr>
        <w:b w:val="0"/>
      </w:rPr>
      <w:t xml:space="preserve">Architectural technology &amp; construction management </w:t>
    </w:r>
    <w:r w:rsidR="00C41913">
      <w:rPr>
        <w:b w:val="0"/>
      </w:rPr>
      <w:t>1</w:t>
    </w:r>
    <w:r w:rsidR="00F112C4" w:rsidRPr="00F112C4">
      <w:rPr>
        <w:b w:val="0"/>
      </w:rPr>
      <w:t>.</w:t>
    </w:r>
    <w:r w:rsidR="00705DF3" w:rsidRPr="00F112C4">
      <w:rPr>
        <w:b w:val="0"/>
      </w:rPr>
      <w:tab/>
    </w:r>
    <w:r w:rsidR="00705DF3" w:rsidRPr="00F112C4">
      <w:rPr>
        <w:b w:val="0"/>
      </w:rPr>
      <w:tab/>
    </w:r>
    <w:r w:rsidR="00F112C4" w:rsidRPr="00F112C4">
      <w:t>Course Syllabus</w:t>
    </w:r>
  </w:p>
  <w:p w14:paraId="0238FF2C" w14:textId="1DD267A3" w:rsidR="00705DF3" w:rsidRPr="00F112C4" w:rsidRDefault="00F112C4" w:rsidP="00034EEB">
    <w:pPr>
      <w:pStyle w:val="TEMATIKAFEJLC-LBLC"/>
      <w:rPr>
        <w:b w:val="0"/>
      </w:rPr>
    </w:pPr>
    <w:r w:rsidRPr="00F112C4">
      <w:rPr>
        <w:b w:val="0"/>
      </w:rPr>
      <w:t>Course code</w:t>
    </w:r>
    <w:r w:rsidR="00705DF3" w:rsidRPr="00F112C4">
      <w:rPr>
        <w:b w:val="0"/>
      </w:rPr>
      <w:t xml:space="preserve">: </w:t>
    </w:r>
    <w:r w:rsidR="000F7EF2">
      <w:rPr>
        <w:b w:val="0"/>
      </w:rPr>
      <w:t>MS</w:t>
    </w:r>
    <w:r w:rsidR="00EA3407">
      <w:rPr>
        <w:b w:val="0"/>
      </w:rPr>
      <w:t>M055</w:t>
    </w:r>
    <w:r w:rsidR="00E24569">
      <w:rPr>
        <w:b w:val="0"/>
      </w:rPr>
      <w:t>AN</w:t>
    </w:r>
    <w:r w:rsidR="00705DF3" w:rsidRPr="00F112C4">
      <w:rPr>
        <w:b w:val="0"/>
      </w:rPr>
      <w:tab/>
    </w:r>
    <w:r w:rsidR="00705DF3" w:rsidRPr="00F112C4">
      <w:rPr>
        <w:b w:val="0"/>
      </w:rPr>
      <w:tab/>
    </w:r>
    <w:r w:rsidRPr="00F112C4">
      <w:rPr>
        <w:b w:val="0"/>
      </w:rPr>
      <w:t xml:space="preserve">Schedule: </w:t>
    </w:r>
    <w:r w:rsidR="000F7EF2">
      <w:rPr>
        <w:b w:val="0"/>
      </w:rPr>
      <w:t xml:space="preserve">Lectures: </w:t>
    </w:r>
    <w:r w:rsidR="00EA3407">
      <w:rPr>
        <w:b w:val="0"/>
      </w:rPr>
      <w:t>Fri</w:t>
    </w:r>
    <w:r w:rsidRPr="00F112C4">
      <w:rPr>
        <w:b w:val="0"/>
      </w:rPr>
      <w:t xml:space="preserve">, </w:t>
    </w:r>
    <w:r w:rsidR="004D7124">
      <w:rPr>
        <w:b w:val="0"/>
      </w:rPr>
      <w:t>periods 1</w:t>
    </w:r>
    <w:r w:rsidR="00EA3407">
      <w:rPr>
        <w:b w:val="0"/>
      </w:rPr>
      <w:t>0</w:t>
    </w:r>
    <w:r w:rsidR="004D7124">
      <w:rPr>
        <w:b w:val="0"/>
      </w:rPr>
      <w:t>.15am-1</w:t>
    </w:r>
    <w:r w:rsidR="00EA3407">
      <w:rPr>
        <w:b w:val="0"/>
      </w:rPr>
      <w:t>1</w:t>
    </w:r>
    <w:r w:rsidR="004D7124">
      <w:rPr>
        <w:b w:val="0"/>
      </w:rPr>
      <w:t>.</w:t>
    </w:r>
    <w:r w:rsidR="00EA3407">
      <w:rPr>
        <w:b w:val="0"/>
      </w:rPr>
      <w:t>00</w:t>
    </w:r>
    <w:r w:rsidR="004D7124">
      <w:rPr>
        <w:b w:val="0"/>
      </w:rPr>
      <w:t>a</w:t>
    </w:r>
    <w:r w:rsidR="00393B4D">
      <w:rPr>
        <w:b w:val="0"/>
      </w:rPr>
      <w:t>m</w:t>
    </w:r>
  </w:p>
  <w:p w14:paraId="5FA1F5CD" w14:textId="73EFD5BC" w:rsidR="00705DF3" w:rsidRDefault="00F112C4" w:rsidP="00034EEB">
    <w:pPr>
      <w:pStyle w:val="TEMATIKAFEJLC-LBLC"/>
      <w:rPr>
        <w:b w:val="0"/>
      </w:rPr>
    </w:pPr>
    <w:r w:rsidRPr="00F112C4">
      <w:rPr>
        <w:b w:val="0"/>
      </w:rPr>
      <w:t>Semester</w:t>
    </w:r>
    <w:r w:rsidR="00705DF3" w:rsidRPr="00F112C4">
      <w:rPr>
        <w:b w:val="0"/>
      </w:rPr>
      <w:t xml:space="preserve">: </w:t>
    </w:r>
    <w:r w:rsidR="009E0A01">
      <w:rPr>
        <w:b w:val="0"/>
      </w:rPr>
      <w:t>Fall -</w:t>
    </w:r>
    <w:r w:rsidRPr="00F112C4">
      <w:rPr>
        <w:b w:val="0"/>
      </w:rPr>
      <w:t xml:space="preserve"> 20</w:t>
    </w:r>
    <w:r w:rsidR="00982705">
      <w:rPr>
        <w:b w:val="0"/>
      </w:rPr>
      <w:t>2</w:t>
    </w:r>
    <w:r w:rsidR="00C83809">
      <w:rPr>
        <w:b w:val="0"/>
      </w:rPr>
      <w:t>4</w:t>
    </w:r>
    <w:r w:rsidRPr="00F112C4">
      <w:rPr>
        <w:b w:val="0"/>
      </w:rPr>
      <w:t>/20</w:t>
    </w:r>
    <w:r w:rsidR="00C83809">
      <w:rPr>
        <w:b w:val="0"/>
      </w:rPr>
      <w:t>25</w:t>
    </w:r>
    <w:r w:rsidR="00CB7B2F">
      <w:rPr>
        <w:b w:val="0"/>
      </w:rPr>
      <w:t xml:space="preserve"> </w:t>
    </w:r>
    <w:r w:rsidR="00982705">
      <w:rPr>
        <w:b w:val="0"/>
      </w:rPr>
      <w:t>1</w:t>
    </w:r>
    <w:r w:rsidR="00CB7B2F">
      <w:rPr>
        <w:b w:val="0"/>
      </w:rPr>
      <w:t>.</w:t>
    </w:r>
    <w:r>
      <w:rPr>
        <w:b w:val="0"/>
      </w:rPr>
      <w:tab/>
    </w:r>
    <w:r>
      <w:rPr>
        <w:b w:val="0"/>
      </w:rPr>
      <w:tab/>
    </w:r>
    <w:r w:rsidRPr="00F112C4">
      <w:rPr>
        <w:b w:val="0"/>
      </w:rPr>
      <w:t xml:space="preserve">Location: </w:t>
    </w:r>
    <w:r w:rsidR="00F50DD5">
      <w:rPr>
        <w:b w:val="0"/>
      </w:rPr>
      <w:t>UP FEIT</w:t>
    </w:r>
    <w:r w:rsidRPr="00F112C4">
      <w:rPr>
        <w:b w:val="0"/>
      </w:rPr>
      <w:t xml:space="preserve">, </w:t>
    </w:r>
    <w:r w:rsidR="00393B4D">
      <w:rPr>
        <w:b w:val="0"/>
      </w:rPr>
      <w:t>A</w:t>
    </w:r>
    <w:r w:rsidR="00EA3407">
      <w:rPr>
        <w:b w:val="0"/>
      </w:rPr>
      <w:t>305</w:t>
    </w:r>
  </w:p>
  <w:p w14:paraId="22E8A93E" w14:textId="548084B5" w:rsidR="000F7EF2" w:rsidRDefault="000F7EF2" w:rsidP="00CE5C11">
    <w:pPr>
      <w:pStyle w:val="TEMATIKAFEJLC-LBLC"/>
      <w:tabs>
        <w:tab w:val="left" w:pos="5670"/>
        <w:tab w:val="left" w:pos="6379"/>
        <w:tab w:val="left" w:pos="6946"/>
      </w:tabs>
      <w:rPr>
        <w:b w:val="0"/>
      </w:rPr>
    </w:pPr>
    <w:r>
      <w:rPr>
        <w:b w:val="0"/>
      </w:rPr>
      <w:tab/>
    </w:r>
    <w:r w:rsidR="00652B77">
      <w:rPr>
        <w:b w:val="0"/>
      </w:rPr>
      <w:t xml:space="preserve">                                                                                                                         </w:t>
    </w:r>
    <w:r w:rsidR="00EA3407">
      <w:rPr>
        <w:b w:val="0"/>
      </w:rPr>
      <w:t xml:space="preserve"> </w:t>
    </w:r>
    <w:r w:rsidR="00CE5C11">
      <w:rPr>
        <w:b w:val="0"/>
      </w:rPr>
      <w:t>Practices:</w:t>
    </w:r>
    <w:r w:rsidR="00652B77">
      <w:rPr>
        <w:b w:val="0"/>
      </w:rPr>
      <w:t xml:space="preserve"> </w:t>
    </w:r>
    <w:r w:rsidR="00EA3407">
      <w:rPr>
        <w:b w:val="0"/>
      </w:rPr>
      <w:t>Thu</w:t>
    </w:r>
    <w:r w:rsidR="004B430A">
      <w:rPr>
        <w:b w:val="0"/>
      </w:rPr>
      <w:t xml:space="preserve">, periods </w:t>
    </w:r>
    <w:r w:rsidR="00073732">
      <w:rPr>
        <w:b w:val="0"/>
      </w:rPr>
      <w:t>11.15a</w:t>
    </w:r>
    <w:r w:rsidR="004B430A">
      <w:rPr>
        <w:b w:val="0"/>
      </w:rPr>
      <w:t>m-</w:t>
    </w:r>
    <w:r w:rsidR="00073732">
      <w:rPr>
        <w:b w:val="0"/>
      </w:rPr>
      <w:t>12</w:t>
    </w:r>
    <w:r w:rsidR="004B430A">
      <w:rPr>
        <w:b w:val="0"/>
      </w:rPr>
      <w:t>.</w:t>
    </w:r>
    <w:r w:rsidR="00EA3407">
      <w:rPr>
        <w:b w:val="0"/>
      </w:rPr>
      <w:t>00</w:t>
    </w:r>
    <w:r w:rsidR="004D7124">
      <w:rPr>
        <w:b w:val="0"/>
      </w:rPr>
      <w:t>a</w:t>
    </w:r>
    <w:r>
      <w:rPr>
        <w:b w:val="0"/>
      </w:rPr>
      <w:t>m</w:t>
    </w:r>
    <w:r w:rsidR="00EA3407">
      <w:rPr>
        <w:b w:val="0"/>
      </w:rPr>
      <w:t xml:space="preserve"> </w:t>
    </w:r>
    <w:r w:rsidR="00680AB5">
      <w:rPr>
        <w:b w:val="0"/>
      </w:rPr>
      <w:t xml:space="preserve">and </w:t>
    </w:r>
    <w:r w:rsidR="00EA3407">
      <w:rPr>
        <w:b w:val="0"/>
      </w:rPr>
      <w:t>12</w:t>
    </w:r>
    <w:r w:rsidR="00680AB5">
      <w:rPr>
        <w:b w:val="0"/>
      </w:rPr>
      <w:t>.</w:t>
    </w:r>
    <w:r w:rsidR="00EA3407">
      <w:rPr>
        <w:b w:val="0"/>
      </w:rPr>
      <w:t>00a</w:t>
    </w:r>
    <w:r w:rsidR="00680AB5">
      <w:rPr>
        <w:b w:val="0"/>
      </w:rPr>
      <w:t>m-</w:t>
    </w:r>
    <w:r w:rsidR="00EA3407">
      <w:rPr>
        <w:b w:val="0"/>
      </w:rPr>
      <w:t>12</w:t>
    </w:r>
    <w:r w:rsidR="00680AB5">
      <w:rPr>
        <w:b w:val="0"/>
      </w:rPr>
      <w:t>.</w:t>
    </w:r>
    <w:r w:rsidR="00EA3407">
      <w:rPr>
        <w:b w:val="0"/>
      </w:rPr>
      <w:t>4</w:t>
    </w:r>
    <w:r w:rsidR="00680AB5">
      <w:rPr>
        <w:b w:val="0"/>
      </w:rPr>
      <w:t>5</w:t>
    </w:r>
    <w:r w:rsidR="00EA3407">
      <w:rPr>
        <w:b w:val="0"/>
      </w:rPr>
      <w:t>am</w:t>
    </w:r>
    <w:r w:rsidR="00680AB5">
      <w:rPr>
        <w:b w:val="0"/>
      </w:rPr>
      <w:t xml:space="preserve"> </w:t>
    </w:r>
  </w:p>
  <w:p w14:paraId="09683CBB" w14:textId="4F6090D0" w:rsidR="00CE5C11" w:rsidRPr="00034EEB" w:rsidRDefault="00CE5C11" w:rsidP="00CE5C11">
    <w:pPr>
      <w:pStyle w:val="TEMATIKAFEJLC-LBLC"/>
      <w:tabs>
        <w:tab w:val="left" w:pos="6379"/>
        <w:tab w:val="left" w:pos="6946"/>
        <w:tab w:val="left" w:pos="7371"/>
      </w:tabs>
    </w:pPr>
    <w:r>
      <w:rPr>
        <w:b w:val="0"/>
      </w:rPr>
      <w:tab/>
    </w:r>
    <w:r>
      <w:rPr>
        <w:b w:val="0"/>
      </w:rPr>
      <w:tab/>
    </w:r>
    <w:r>
      <w:rPr>
        <w:b w:val="0"/>
      </w:rPr>
      <w:tab/>
    </w:r>
    <w:r>
      <w:rPr>
        <w:b w:val="0"/>
      </w:rPr>
      <w:tab/>
      <w:t xml:space="preserve">  Location: </w:t>
    </w:r>
    <w:r w:rsidR="00F50DD5">
      <w:rPr>
        <w:b w:val="0"/>
      </w:rPr>
      <w:t>UP FEIT</w:t>
    </w:r>
    <w:r>
      <w:rPr>
        <w:b w:val="0"/>
      </w:rPr>
      <w:t>, A</w:t>
    </w:r>
    <w:r w:rsidR="00BD6437">
      <w:rPr>
        <w:b w:val="0"/>
      </w:rPr>
      <w:t>2</w:t>
    </w:r>
    <w:r w:rsidR="00C83809">
      <w:rPr>
        <w:b w:val="0"/>
      </w:rP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B013F4">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DCE416">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AA00D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E2B2C6">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46CB2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3A9AB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7A1CC6">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F2EA7C">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D08B0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127900">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1E926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AC9C76">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745138">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BC6238">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CCCFC8">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ECA230">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EE8B88">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C2E102">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AE4A12">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E6C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ACF5F4">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14C0A4">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92AA92">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BA88AC">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F4D1F2">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6E4E46">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6CBDB6">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F2F50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C2780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3A240C">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8C3A5C">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68B044">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5CB4F8">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0EAE88">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E29EF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4C41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843AA0">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40312C">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907FDA">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BA73D8">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7AAA50">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D0C3E2">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F2622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28A84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30F6F8">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7ECCE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9C6E6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F6C462">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2C1EF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4F56C">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84960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D20AA6">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83C56">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7E27B6">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4835C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6604DC">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CE137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CE618E">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6673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341A0A">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6217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52FFF6">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CA71E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ADEDE">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5C72E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27D82">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0AA0D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F82000">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925D4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52689A">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A8BAE6">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8E11A0">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5CE437E"/>
    <w:multiLevelType w:val="hybridMultilevel"/>
    <w:tmpl w:val="B624F138"/>
    <w:lvl w:ilvl="0" w:tplc="8390C4A0">
      <w:start w:val="10"/>
      <w:numFmt w:val="bullet"/>
      <w:lvlText w:val="-"/>
      <w:lvlJc w:val="left"/>
      <w:pPr>
        <w:ind w:left="720" w:hanging="360"/>
      </w:pPr>
      <w:rPr>
        <w:rFonts w:ascii="Times New Roman" w:eastAsia="Arial Unicode MS" w:hAnsi="Times New Roman" w:cs="Times New Roman" w:hint="default"/>
        <w:b w:val="0"/>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0FC32">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7EC6E8">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C0D2F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6A6A9E">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3C0B4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BEC26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5C9C3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76035A">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6284A0">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7C299E">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740C8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A8DC66">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FCEC14">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6C1090">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14D7AA">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BEC294">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AECF9E">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BAAC36">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EE4986">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463C7A">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0677D0">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06E480">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8CE846">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945D4A">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3C98B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7E7D74">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C40D8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E042A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49F48">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E4E70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04BFAA">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E20186">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2E13EC">
      <w:start w:val="1"/>
      <w:numFmt w:val="bullet"/>
      <w:lvlText w:val="o"/>
      <w:lvlJc w:val="left"/>
      <w:pPr>
        <w:tabs>
          <w:tab w:val="left" w:pos="720"/>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36D2A2">
      <w:start w:val="1"/>
      <w:numFmt w:val="bullet"/>
      <w:lvlText w:val="▪"/>
      <w:lvlJc w:val="left"/>
      <w:pPr>
        <w:tabs>
          <w:tab w:val="left" w:pos="720"/>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6C8C42">
      <w:start w:val="1"/>
      <w:numFmt w:val="bullet"/>
      <w:lvlText w:val="•"/>
      <w:lvlJc w:val="left"/>
      <w:pPr>
        <w:tabs>
          <w:tab w:val="left" w:pos="720"/>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9EAB28">
      <w:start w:val="1"/>
      <w:numFmt w:val="bullet"/>
      <w:lvlText w:val="o"/>
      <w:lvlJc w:val="left"/>
      <w:pPr>
        <w:tabs>
          <w:tab w:val="left" w:pos="720"/>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00E146">
      <w:start w:val="1"/>
      <w:numFmt w:val="bullet"/>
      <w:lvlText w:val="▪"/>
      <w:lvlJc w:val="left"/>
      <w:pPr>
        <w:tabs>
          <w:tab w:val="left" w:pos="720"/>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F632C6">
      <w:start w:val="1"/>
      <w:numFmt w:val="bullet"/>
      <w:lvlText w:val="•"/>
      <w:lvlJc w:val="left"/>
      <w:pPr>
        <w:tabs>
          <w:tab w:val="left" w:pos="720"/>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BA343C">
      <w:start w:val="1"/>
      <w:numFmt w:val="bullet"/>
      <w:lvlText w:val="o"/>
      <w:lvlJc w:val="left"/>
      <w:pPr>
        <w:tabs>
          <w:tab w:val="left" w:pos="720"/>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FAB830">
      <w:start w:val="1"/>
      <w:numFmt w:val="bullet"/>
      <w:lvlText w:val="▪"/>
      <w:lvlJc w:val="left"/>
      <w:pPr>
        <w:tabs>
          <w:tab w:val="left" w:pos="720"/>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B4CD7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B47584">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205BA4">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A4903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82000A">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C478E8">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423E2">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43D30">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741AB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3A3EC6">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42BD1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56630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72E85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4679CA">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D43924">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C85768">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1517453"/>
    <w:multiLevelType w:val="hybridMultilevel"/>
    <w:tmpl w:val="8D7EBFCE"/>
    <w:lvl w:ilvl="0" w:tplc="9AB0D840">
      <w:start w:val="5"/>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7E662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66C394">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BC597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5E095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D0384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2A75BE">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D2C644">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0A59FA">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8ADF6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94EEDA">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847E08">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CC88D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D65E5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300E0E">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74A59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2A6258">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B2874CE"/>
    <w:multiLevelType w:val="hybridMultilevel"/>
    <w:tmpl w:val="D862E344"/>
    <w:lvl w:ilvl="0" w:tplc="040E000F">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02F664">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5AA4C2">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068836">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9001B4">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6EB25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625F3C">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6EE5A6">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4AE204">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E415C87"/>
    <w:multiLevelType w:val="hybridMultilevel"/>
    <w:tmpl w:val="9856A6B2"/>
    <w:lvl w:ilvl="0" w:tplc="7E40D3B0">
      <w:start w:val="1"/>
      <w:numFmt w:val="decimal"/>
      <w:lvlText w:val="%1."/>
      <w:lvlJc w:val="left"/>
      <w:pPr>
        <w:ind w:left="405" w:hanging="360"/>
      </w:pPr>
      <w:rPr>
        <w:rFonts w:hint="default"/>
      </w:rPr>
    </w:lvl>
    <w:lvl w:ilvl="1" w:tplc="040E0019" w:tentative="1">
      <w:start w:val="1"/>
      <w:numFmt w:val="lowerLetter"/>
      <w:lvlText w:val="%2."/>
      <w:lvlJc w:val="left"/>
      <w:pPr>
        <w:ind w:left="1125" w:hanging="360"/>
      </w:pPr>
    </w:lvl>
    <w:lvl w:ilvl="2" w:tplc="040E001B" w:tentative="1">
      <w:start w:val="1"/>
      <w:numFmt w:val="lowerRoman"/>
      <w:lvlText w:val="%3."/>
      <w:lvlJc w:val="right"/>
      <w:pPr>
        <w:ind w:left="1845" w:hanging="180"/>
      </w:pPr>
    </w:lvl>
    <w:lvl w:ilvl="3" w:tplc="040E000F" w:tentative="1">
      <w:start w:val="1"/>
      <w:numFmt w:val="decimal"/>
      <w:lvlText w:val="%4."/>
      <w:lvlJc w:val="left"/>
      <w:pPr>
        <w:ind w:left="2565" w:hanging="360"/>
      </w:pPr>
    </w:lvl>
    <w:lvl w:ilvl="4" w:tplc="040E0019" w:tentative="1">
      <w:start w:val="1"/>
      <w:numFmt w:val="lowerLetter"/>
      <w:lvlText w:val="%5."/>
      <w:lvlJc w:val="left"/>
      <w:pPr>
        <w:ind w:left="3285" w:hanging="360"/>
      </w:pPr>
    </w:lvl>
    <w:lvl w:ilvl="5" w:tplc="040E001B" w:tentative="1">
      <w:start w:val="1"/>
      <w:numFmt w:val="lowerRoman"/>
      <w:lvlText w:val="%6."/>
      <w:lvlJc w:val="right"/>
      <w:pPr>
        <w:ind w:left="4005" w:hanging="180"/>
      </w:pPr>
    </w:lvl>
    <w:lvl w:ilvl="6" w:tplc="040E000F" w:tentative="1">
      <w:start w:val="1"/>
      <w:numFmt w:val="decimal"/>
      <w:lvlText w:val="%7."/>
      <w:lvlJc w:val="left"/>
      <w:pPr>
        <w:ind w:left="4725" w:hanging="360"/>
      </w:pPr>
    </w:lvl>
    <w:lvl w:ilvl="7" w:tplc="040E0019" w:tentative="1">
      <w:start w:val="1"/>
      <w:numFmt w:val="lowerLetter"/>
      <w:lvlText w:val="%8."/>
      <w:lvlJc w:val="left"/>
      <w:pPr>
        <w:ind w:left="5445" w:hanging="360"/>
      </w:pPr>
    </w:lvl>
    <w:lvl w:ilvl="8" w:tplc="040E001B" w:tentative="1">
      <w:start w:val="1"/>
      <w:numFmt w:val="lowerRoman"/>
      <w:lvlText w:val="%9."/>
      <w:lvlJc w:val="right"/>
      <w:pPr>
        <w:ind w:left="6165" w:hanging="180"/>
      </w:pPr>
    </w:lvl>
  </w:abstractNum>
  <w:abstractNum w:abstractNumId="24"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70C63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3AF3D0">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48B46A">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5EE52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B289E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B01A7E">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0A6B9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168680">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98054856">
    <w:abstractNumId w:val="16"/>
  </w:num>
  <w:num w:numId="2" w16cid:durableId="1453090152">
    <w:abstractNumId w:val="11"/>
  </w:num>
  <w:num w:numId="3" w16cid:durableId="181749291">
    <w:abstractNumId w:val="14"/>
  </w:num>
  <w:num w:numId="4" w16cid:durableId="1824736539">
    <w:abstractNumId w:val="15"/>
  </w:num>
  <w:num w:numId="5" w16cid:durableId="458182000">
    <w:abstractNumId w:val="1"/>
  </w:num>
  <w:num w:numId="6" w16cid:durableId="1937400025">
    <w:abstractNumId w:val="0"/>
  </w:num>
  <w:num w:numId="7" w16cid:durableId="2118720761">
    <w:abstractNumId w:val="4"/>
  </w:num>
  <w:num w:numId="8" w16cid:durableId="551160380">
    <w:abstractNumId w:val="12"/>
  </w:num>
  <w:num w:numId="9" w16cid:durableId="1612127665">
    <w:abstractNumId w:val="22"/>
  </w:num>
  <w:num w:numId="10" w16cid:durableId="1485198903">
    <w:abstractNumId w:val="17"/>
  </w:num>
  <w:num w:numId="11" w16cid:durableId="62266868">
    <w:abstractNumId w:val="2"/>
  </w:num>
  <w:num w:numId="12" w16cid:durableId="728187452">
    <w:abstractNumId w:val="3"/>
  </w:num>
  <w:num w:numId="13" w16cid:durableId="1211456560">
    <w:abstractNumId w:val="19"/>
  </w:num>
  <w:num w:numId="14" w16cid:durableId="160389652">
    <w:abstractNumId w:val="7"/>
  </w:num>
  <w:num w:numId="15" w16cid:durableId="1670982068">
    <w:abstractNumId w:val="24"/>
  </w:num>
  <w:num w:numId="16" w16cid:durableId="1992127128">
    <w:abstractNumId w:val="6"/>
  </w:num>
  <w:num w:numId="17" w16cid:durableId="1566650084">
    <w:abstractNumId w:val="20"/>
  </w:num>
  <w:num w:numId="18" w16cid:durableId="1836266391">
    <w:abstractNumId w:val="13"/>
  </w:num>
  <w:num w:numId="19" w16cid:durableId="111485578">
    <w:abstractNumId w:val="8"/>
  </w:num>
  <w:num w:numId="20" w16cid:durableId="312608736">
    <w:abstractNumId w:val="5"/>
  </w:num>
  <w:num w:numId="21" w16cid:durableId="1179002879">
    <w:abstractNumId w:val="10"/>
  </w:num>
  <w:num w:numId="22" w16cid:durableId="941912592">
    <w:abstractNumId w:val="18"/>
  </w:num>
  <w:num w:numId="23" w16cid:durableId="1699504812">
    <w:abstractNumId w:val="21"/>
  </w:num>
  <w:num w:numId="24" w16cid:durableId="1810440155">
    <w:abstractNumId w:val="9"/>
  </w:num>
  <w:num w:numId="25" w16cid:durableId="1537742934">
    <w:abstractNumId w:val="23"/>
  </w:num>
  <w:num w:numId="26" w16cid:durableId="2009751096">
    <w:abstractNumId w:val="9"/>
  </w:num>
  <w:num w:numId="27" w16cid:durableId="901991208">
    <w:abstractNumId w:val="18"/>
  </w:num>
  <w:num w:numId="28" w16cid:durableId="175316374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114BC"/>
    <w:rsid w:val="000324C2"/>
    <w:rsid w:val="00034EEB"/>
    <w:rsid w:val="00041BB8"/>
    <w:rsid w:val="0005293B"/>
    <w:rsid w:val="0006686D"/>
    <w:rsid w:val="0007344D"/>
    <w:rsid w:val="00073732"/>
    <w:rsid w:val="000853DC"/>
    <w:rsid w:val="0009346C"/>
    <w:rsid w:val="00096B8A"/>
    <w:rsid w:val="00096F13"/>
    <w:rsid w:val="000C1C25"/>
    <w:rsid w:val="000C75CB"/>
    <w:rsid w:val="000D279A"/>
    <w:rsid w:val="000D6FCB"/>
    <w:rsid w:val="000E3296"/>
    <w:rsid w:val="000F41C7"/>
    <w:rsid w:val="000F51CB"/>
    <w:rsid w:val="000F7EF2"/>
    <w:rsid w:val="00134333"/>
    <w:rsid w:val="00150DFC"/>
    <w:rsid w:val="00152AEC"/>
    <w:rsid w:val="00156833"/>
    <w:rsid w:val="00171C3D"/>
    <w:rsid w:val="001852EE"/>
    <w:rsid w:val="001A5AA5"/>
    <w:rsid w:val="001A5EFA"/>
    <w:rsid w:val="001B0373"/>
    <w:rsid w:val="001B6548"/>
    <w:rsid w:val="001C3420"/>
    <w:rsid w:val="001C4011"/>
    <w:rsid w:val="001D06B7"/>
    <w:rsid w:val="00226D3A"/>
    <w:rsid w:val="00234735"/>
    <w:rsid w:val="00241934"/>
    <w:rsid w:val="0024327F"/>
    <w:rsid w:val="00247328"/>
    <w:rsid w:val="002667F9"/>
    <w:rsid w:val="0027665A"/>
    <w:rsid w:val="00292294"/>
    <w:rsid w:val="00292CFC"/>
    <w:rsid w:val="0030423B"/>
    <w:rsid w:val="00304821"/>
    <w:rsid w:val="00326ED0"/>
    <w:rsid w:val="0033777B"/>
    <w:rsid w:val="00346968"/>
    <w:rsid w:val="003479C2"/>
    <w:rsid w:val="00355DE4"/>
    <w:rsid w:val="00364195"/>
    <w:rsid w:val="00366158"/>
    <w:rsid w:val="00393B4D"/>
    <w:rsid w:val="00394EBD"/>
    <w:rsid w:val="003A67F7"/>
    <w:rsid w:val="003C2935"/>
    <w:rsid w:val="003C7609"/>
    <w:rsid w:val="003D33E7"/>
    <w:rsid w:val="003F2214"/>
    <w:rsid w:val="00415726"/>
    <w:rsid w:val="00417E9C"/>
    <w:rsid w:val="00435A9C"/>
    <w:rsid w:val="004405AF"/>
    <w:rsid w:val="00450CDF"/>
    <w:rsid w:val="0045542B"/>
    <w:rsid w:val="00456EE8"/>
    <w:rsid w:val="00465E10"/>
    <w:rsid w:val="00466F33"/>
    <w:rsid w:val="00471D63"/>
    <w:rsid w:val="0047420E"/>
    <w:rsid w:val="0048076A"/>
    <w:rsid w:val="00482C63"/>
    <w:rsid w:val="004B430A"/>
    <w:rsid w:val="004B5B1A"/>
    <w:rsid w:val="004C0A2F"/>
    <w:rsid w:val="004D7124"/>
    <w:rsid w:val="004E1A70"/>
    <w:rsid w:val="004E55E7"/>
    <w:rsid w:val="004F191A"/>
    <w:rsid w:val="004F5CA9"/>
    <w:rsid w:val="004F7C46"/>
    <w:rsid w:val="005039AD"/>
    <w:rsid w:val="00524489"/>
    <w:rsid w:val="0055140E"/>
    <w:rsid w:val="00553654"/>
    <w:rsid w:val="00574E04"/>
    <w:rsid w:val="00575915"/>
    <w:rsid w:val="005763F4"/>
    <w:rsid w:val="00583668"/>
    <w:rsid w:val="005C67E7"/>
    <w:rsid w:val="005E3D43"/>
    <w:rsid w:val="005E76CA"/>
    <w:rsid w:val="00601137"/>
    <w:rsid w:val="0060132C"/>
    <w:rsid w:val="006351AC"/>
    <w:rsid w:val="00650570"/>
    <w:rsid w:val="00652B77"/>
    <w:rsid w:val="0066620B"/>
    <w:rsid w:val="006712C6"/>
    <w:rsid w:val="00671D47"/>
    <w:rsid w:val="0067541D"/>
    <w:rsid w:val="00677F88"/>
    <w:rsid w:val="00680AB5"/>
    <w:rsid w:val="00682196"/>
    <w:rsid w:val="006829FA"/>
    <w:rsid w:val="0068510C"/>
    <w:rsid w:val="00687725"/>
    <w:rsid w:val="00687BE2"/>
    <w:rsid w:val="006967BB"/>
    <w:rsid w:val="006B260B"/>
    <w:rsid w:val="006C06FF"/>
    <w:rsid w:val="006C4A36"/>
    <w:rsid w:val="006D6B0E"/>
    <w:rsid w:val="006E30BC"/>
    <w:rsid w:val="006F1E2D"/>
    <w:rsid w:val="00700612"/>
    <w:rsid w:val="007016E9"/>
    <w:rsid w:val="00702131"/>
    <w:rsid w:val="00703839"/>
    <w:rsid w:val="00705DF3"/>
    <w:rsid w:val="00714872"/>
    <w:rsid w:val="007274F7"/>
    <w:rsid w:val="007505A6"/>
    <w:rsid w:val="0076107F"/>
    <w:rsid w:val="00761C39"/>
    <w:rsid w:val="00762A34"/>
    <w:rsid w:val="007730A5"/>
    <w:rsid w:val="00775954"/>
    <w:rsid w:val="00777AD4"/>
    <w:rsid w:val="00781978"/>
    <w:rsid w:val="00786B94"/>
    <w:rsid w:val="007A0BE3"/>
    <w:rsid w:val="007A53B4"/>
    <w:rsid w:val="007B4294"/>
    <w:rsid w:val="007C1107"/>
    <w:rsid w:val="007C44CE"/>
    <w:rsid w:val="007C7FC9"/>
    <w:rsid w:val="007D2264"/>
    <w:rsid w:val="007E15AF"/>
    <w:rsid w:val="007E74BB"/>
    <w:rsid w:val="007F4387"/>
    <w:rsid w:val="00814A5B"/>
    <w:rsid w:val="00826533"/>
    <w:rsid w:val="00840BFA"/>
    <w:rsid w:val="008415A6"/>
    <w:rsid w:val="0084521B"/>
    <w:rsid w:val="00862B15"/>
    <w:rsid w:val="00867B77"/>
    <w:rsid w:val="00876DDC"/>
    <w:rsid w:val="00892057"/>
    <w:rsid w:val="00897E31"/>
    <w:rsid w:val="008A0888"/>
    <w:rsid w:val="008A5A85"/>
    <w:rsid w:val="008C51B8"/>
    <w:rsid w:val="008D4F13"/>
    <w:rsid w:val="008D5471"/>
    <w:rsid w:val="008F3233"/>
    <w:rsid w:val="009063FE"/>
    <w:rsid w:val="00915432"/>
    <w:rsid w:val="00921EC4"/>
    <w:rsid w:val="009251EA"/>
    <w:rsid w:val="0094453A"/>
    <w:rsid w:val="00945CB7"/>
    <w:rsid w:val="009674EB"/>
    <w:rsid w:val="00975A46"/>
    <w:rsid w:val="009765A7"/>
    <w:rsid w:val="00982705"/>
    <w:rsid w:val="00984799"/>
    <w:rsid w:val="00986B0B"/>
    <w:rsid w:val="00986DE1"/>
    <w:rsid w:val="00991081"/>
    <w:rsid w:val="009958B6"/>
    <w:rsid w:val="009958F7"/>
    <w:rsid w:val="009A4BD2"/>
    <w:rsid w:val="009A6F51"/>
    <w:rsid w:val="009B225B"/>
    <w:rsid w:val="009D2BCF"/>
    <w:rsid w:val="009D76E6"/>
    <w:rsid w:val="009E0A01"/>
    <w:rsid w:val="009E6122"/>
    <w:rsid w:val="009E6CBC"/>
    <w:rsid w:val="009F29B2"/>
    <w:rsid w:val="009F2A21"/>
    <w:rsid w:val="00A06131"/>
    <w:rsid w:val="00A1068D"/>
    <w:rsid w:val="00A10E47"/>
    <w:rsid w:val="00A15246"/>
    <w:rsid w:val="00A27523"/>
    <w:rsid w:val="00A27535"/>
    <w:rsid w:val="00A35705"/>
    <w:rsid w:val="00A453B8"/>
    <w:rsid w:val="00A50698"/>
    <w:rsid w:val="00A617BD"/>
    <w:rsid w:val="00A61940"/>
    <w:rsid w:val="00A627B8"/>
    <w:rsid w:val="00A8047B"/>
    <w:rsid w:val="00A81246"/>
    <w:rsid w:val="00A87C06"/>
    <w:rsid w:val="00A87EB7"/>
    <w:rsid w:val="00A93C46"/>
    <w:rsid w:val="00A9421B"/>
    <w:rsid w:val="00AA4355"/>
    <w:rsid w:val="00AA7EC0"/>
    <w:rsid w:val="00AB19A2"/>
    <w:rsid w:val="00AB5051"/>
    <w:rsid w:val="00AB7000"/>
    <w:rsid w:val="00AD323F"/>
    <w:rsid w:val="00AD57AB"/>
    <w:rsid w:val="00AF4515"/>
    <w:rsid w:val="00B033E0"/>
    <w:rsid w:val="00B14D53"/>
    <w:rsid w:val="00B274E1"/>
    <w:rsid w:val="00B43024"/>
    <w:rsid w:val="00B4346F"/>
    <w:rsid w:val="00B51660"/>
    <w:rsid w:val="00B51A21"/>
    <w:rsid w:val="00B5337D"/>
    <w:rsid w:val="00B55307"/>
    <w:rsid w:val="00B85453"/>
    <w:rsid w:val="00B90612"/>
    <w:rsid w:val="00B96F56"/>
    <w:rsid w:val="00BA609A"/>
    <w:rsid w:val="00BA7D85"/>
    <w:rsid w:val="00BC38F7"/>
    <w:rsid w:val="00BC7764"/>
    <w:rsid w:val="00BD6437"/>
    <w:rsid w:val="00BF4675"/>
    <w:rsid w:val="00C006A4"/>
    <w:rsid w:val="00C14FC1"/>
    <w:rsid w:val="00C20DFD"/>
    <w:rsid w:val="00C21601"/>
    <w:rsid w:val="00C21612"/>
    <w:rsid w:val="00C26163"/>
    <w:rsid w:val="00C27752"/>
    <w:rsid w:val="00C409CD"/>
    <w:rsid w:val="00C41913"/>
    <w:rsid w:val="00C41BC0"/>
    <w:rsid w:val="00C50A15"/>
    <w:rsid w:val="00C521CD"/>
    <w:rsid w:val="00C610B4"/>
    <w:rsid w:val="00C634B8"/>
    <w:rsid w:val="00C7177F"/>
    <w:rsid w:val="00C83691"/>
    <w:rsid w:val="00C83809"/>
    <w:rsid w:val="00C875EF"/>
    <w:rsid w:val="00C95AC7"/>
    <w:rsid w:val="00CA0A47"/>
    <w:rsid w:val="00CA3BD2"/>
    <w:rsid w:val="00CB0440"/>
    <w:rsid w:val="00CB2DEC"/>
    <w:rsid w:val="00CB5EE7"/>
    <w:rsid w:val="00CB7B2F"/>
    <w:rsid w:val="00CC2F46"/>
    <w:rsid w:val="00CE1C97"/>
    <w:rsid w:val="00CE2D81"/>
    <w:rsid w:val="00CE5C11"/>
    <w:rsid w:val="00D02184"/>
    <w:rsid w:val="00D078E8"/>
    <w:rsid w:val="00D1396E"/>
    <w:rsid w:val="00D25941"/>
    <w:rsid w:val="00D306D5"/>
    <w:rsid w:val="00D52CD7"/>
    <w:rsid w:val="00D55768"/>
    <w:rsid w:val="00D57AD1"/>
    <w:rsid w:val="00D66D2C"/>
    <w:rsid w:val="00D83173"/>
    <w:rsid w:val="00D937B2"/>
    <w:rsid w:val="00DB78AD"/>
    <w:rsid w:val="00DC2A31"/>
    <w:rsid w:val="00DC7DB0"/>
    <w:rsid w:val="00DD2FD4"/>
    <w:rsid w:val="00DD760F"/>
    <w:rsid w:val="00DE395B"/>
    <w:rsid w:val="00DF4A54"/>
    <w:rsid w:val="00E05EAD"/>
    <w:rsid w:val="00E14C5E"/>
    <w:rsid w:val="00E16CC1"/>
    <w:rsid w:val="00E24569"/>
    <w:rsid w:val="00E25C35"/>
    <w:rsid w:val="00E345FE"/>
    <w:rsid w:val="00E44A41"/>
    <w:rsid w:val="00E702C1"/>
    <w:rsid w:val="00E70A97"/>
    <w:rsid w:val="00E80957"/>
    <w:rsid w:val="00E8115E"/>
    <w:rsid w:val="00EA04B2"/>
    <w:rsid w:val="00EA30DF"/>
    <w:rsid w:val="00EA3407"/>
    <w:rsid w:val="00EB6F2F"/>
    <w:rsid w:val="00EB73F0"/>
    <w:rsid w:val="00ED48CA"/>
    <w:rsid w:val="00F07CEC"/>
    <w:rsid w:val="00F07E80"/>
    <w:rsid w:val="00F07EDE"/>
    <w:rsid w:val="00F112C4"/>
    <w:rsid w:val="00F14B26"/>
    <w:rsid w:val="00F16FDC"/>
    <w:rsid w:val="00F209D9"/>
    <w:rsid w:val="00F26E3B"/>
    <w:rsid w:val="00F50DD5"/>
    <w:rsid w:val="00F6601E"/>
    <w:rsid w:val="00F673FA"/>
    <w:rsid w:val="00F801AE"/>
    <w:rsid w:val="00F809D7"/>
    <w:rsid w:val="00F812EA"/>
    <w:rsid w:val="00F92F3C"/>
    <w:rsid w:val="00FB2736"/>
    <w:rsid w:val="00FB5AEB"/>
    <w:rsid w:val="00FC16AD"/>
    <w:rsid w:val="00FE1F79"/>
    <w:rsid w:val="00FF4783"/>
    <w:rsid w:val="5A7C9589"/>
    <w:rsid w:val="65F5709A"/>
    <w:rsid w:val="7C9B0FC3"/>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A4A1C2F3-6977-4971-8BB5-9DD6B211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paragraph" w:styleId="Cmsor3">
    <w:name w:val="heading 3"/>
    <w:basedOn w:val="Norml"/>
    <w:next w:val="Norml"/>
    <w:link w:val="Cmsor3Char"/>
    <w:uiPriority w:val="9"/>
    <w:semiHidden/>
    <w:unhideWhenUsed/>
    <w:qFormat/>
    <w:rsid w:val="00D57AD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2"/>
    </w:pPr>
    <w:rPr>
      <w:rFonts w:asciiTheme="majorHAnsi" w:eastAsiaTheme="majorEastAsia" w:hAnsiTheme="majorHAnsi" w:cstheme="majorBidi"/>
      <w:color w:val="1F4E69" w:themeColor="accent1" w:themeShade="7F"/>
      <w:bdr w:val="none" w:sz="0" w:space="0" w:color="auto"/>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NormalTable0">
    <w:name w:val="Normal Table0"/>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customStyle="1" w:styleId="Cmsor3Char">
    <w:name w:val="Címsor 3 Char"/>
    <w:basedOn w:val="Bekezdsalapbettpusa"/>
    <w:link w:val="Cmsor3"/>
    <w:uiPriority w:val="9"/>
    <w:semiHidden/>
    <w:rsid w:val="00D57AD1"/>
    <w:rPr>
      <w:rFonts w:asciiTheme="majorHAnsi" w:eastAsiaTheme="majorEastAsia" w:hAnsiTheme="majorHAnsi" w:cstheme="majorBidi"/>
      <w:color w:val="1F4E69" w:themeColor="accent1" w:themeShade="7F"/>
      <w:sz w:val="24"/>
      <w:szCs w:val="24"/>
      <w:bdr w:val="none" w:sz="0" w:space="0" w:color="auto"/>
      <w:lang w:val="en-GB" w:eastAsia="en-US"/>
    </w:rPr>
  </w:style>
  <w:style w:type="paragraph" w:customStyle="1" w:styleId="Default">
    <w:name w:val="Default"/>
    <w:rsid w:val="00C14FC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table" w:customStyle="1" w:styleId="Tblzatrcsosvilgos1">
    <w:name w:val="Táblázat (rácsos) – világos1"/>
    <w:basedOn w:val="Normltblzat"/>
    <w:next w:val="Tblzatrcsosvilgos"/>
    <w:uiPriority w:val="40"/>
    <w:rsid w:val="00A6194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A619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eloldatlanmegemlts">
    <w:name w:val="Unresolved Mention"/>
    <w:basedOn w:val="Bekezdsalapbettpusa"/>
    <w:uiPriority w:val="99"/>
    <w:semiHidden/>
    <w:unhideWhenUsed/>
    <w:rsid w:val="00D25941"/>
    <w:rPr>
      <w:color w:val="605E5C"/>
      <w:shd w:val="clear" w:color="auto" w:fill="E1DFDD"/>
    </w:rPr>
  </w:style>
  <w:style w:type="table" w:customStyle="1" w:styleId="Tblzatrcsos7tarka1">
    <w:name w:val="Táblázat (rácsos) 7 – tarka1"/>
    <w:basedOn w:val="Normltblzat"/>
    <w:uiPriority w:val="52"/>
    <w:rsid w:val="00F07ED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F07ED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Szvegtrzs">
    <w:name w:val="Szövegtörzs_"/>
    <w:link w:val="Szvegtrzs2"/>
    <w:locked/>
    <w:rsid w:val="00A27535"/>
    <w:rPr>
      <w:rFonts w:eastAsia="Times New Roman"/>
      <w:sz w:val="21"/>
      <w:szCs w:val="21"/>
      <w:shd w:val="clear" w:color="auto" w:fill="FFFFFF"/>
    </w:rPr>
  </w:style>
  <w:style w:type="paragraph" w:customStyle="1" w:styleId="Szvegtrzs2">
    <w:name w:val="Szövegtörzs2"/>
    <w:basedOn w:val="Norml"/>
    <w:link w:val="Szvegtrzs"/>
    <w:rsid w:val="00A2753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4" w:lineRule="exact"/>
    </w:pPr>
    <w:rPr>
      <w:rFonts w:eastAsia="Times New Roman"/>
      <w:sz w:val="21"/>
      <w:szCs w:val="21"/>
      <w:lang w:val="hu-HU" w:eastAsia="hu-HU"/>
    </w:rPr>
  </w:style>
  <w:style w:type="character" w:customStyle="1" w:styleId="Szvegtrzs1">
    <w:name w:val="Szövegtörzs1"/>
    <w:rsid w:val="00A27535"/>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578363806">
      <w:bodyDiv w:val="1"/>
      <w:marLeft w:val="0"/>
      <w:marRight w:val="0"/>
      <w:marTop w:val="0"/>
      <w:marBottom w:val="0"/>
      <w:divBdr>
        <w:top w:val="none" w:sz="0" w:space="0" w:color="auto"/>
        <w:left w:val="none" w:sz="0" w:space="0" w:color="auto"/>
        <w:bottom w:val="none" w:sz="0" w:space="0" w:color="auto"/>
        <w:right w:val="none" w:sz="0" w:space="0" w:color="auto"/>
      </w:divBdr>
    </w:div>
    <w:div w:id="1056657923">
      <w:bodyDiv w:val="1"/>
      <w:marLeft w:val="0"/>
      <w:marRight w:val="0"/>
      <w:marTop w:val="0"/>
      <w:marBottom w:val="0"/>
      <w:divBdr>
        <w:top w:val="none" w:sz="0" w:space="0" w:color="auto"/>
        <w:left w:val="none" w:sz="0" w:space="0" w:color="auto"/>
        <w:bottom w:val="none" w:sz="0" w:space="0" w:color="auto"/>
        <w:right w:val="none" w:sz="0" w:space="0" w:color="auto"/>
      </w:divBdr>
    </w:div>
    <w:div w:id="1218202779">
      <w:bodyDiv w:val="1"/>
      <w:marLeft w:val="0"/>
      <w:marRight w:val="0"/>
      <w:marTop w:val="0"/>
      <w:marBottom w:val="0"/>
      <w:divBdr>
        <w:top w:val="none" w:sz="0" w:space="0" w:color="auto"/>
        <w:left w:val="none" w:sz="0" w:space="0" w:color="auto"/>
        <w:bottom w:val="none" w:sz="0" w:space="0" w:color="auto"/>
        <w:right w:val="none" w:sz="0" w:space="0" w:color="auto"/>
      </w:divBdr>
    </w:div>
    <w:div w:id="1624654695">
      <w:bodyDiv w:val="1"/>
      <w:marLeft w:val="0"/>
      <w:marRight w:val="0"/>
      <w:marTop w:val="0"/>
      <w:marBottom w:val="0"/>
      <w:divBdr>
        <w:top w:val="none" w:sz="0" w:space="0" w:color="auto"/>
        <w:left w:val="none" w:sz="0" w:space="0" w:color="auto"/>
        <w:bottom w:val="none" w:sz="0" w:space="0" w:color="auto"/>
        <w:right w:val="none" w:sz="0" w:space="0" w:color="auto"/>
      </w:divBdr>
    </w:div>
    <w:div w:id="1722093931">
      <w:bodyDiv w:val="1"/>
      <w:marLeft w:val="0"/>
      <w:marRight w:val="0"/>
      <w:marTop w:val="0"/>
      <w:marBottom w:val="0"/>
      <w:divBdr>
        <w:top w:val="none" w:sz="0" w:space="0" w:color="auto"/>
        <w:left w:val="none" w:sz="0" w:space="0" w:color="auto"/>
        <w:bottom w:val="none" w:sz="0" w:space="0" w:color="auto"/>
        <w:right w:val="none" w:sz="0" w:space="0" w:color="auto"/>
      </w:divBdr>
    </w:div>
    <w:div w:id="1854764355">
      <w:bodyDiv w:val="1"/>
      <w:marLeft w:val="0"/>
      <w:marRight w:val="0"/>
      <w:marTop w:val="0"/>
      <w:marBottom w:val="0"/>
      <w:divBdr>
        <w:top w:val="none" w:sz="0" w:space="0" w:color="auto"/>
        <w:left w:val="none" w:sz="0" w:space="0" w:color="auto"/>
        <w:bottom w:val="none" w:sz="0" w:space="0" w:color="auto"/>
        <w:right w:val="none" w:sz="0" w:space="0" w:color="auto"/>
      </w:divBdr>
    </w:div>
    <w:div w:id="1864827510">
      <w:bodyDiv w:val="1"/>
      <w:marLeft w:val="0"/>
      <w:marRight w:val="0"/>
      <w:marTop w:val="0"/>
      <w:marBottom w:val="0"/>
      <w:divBdr>
        <w:top w:val="none" w:sz="0" w:space="0" w:color="auto"/>
        <w:left w:val="none" w:sz="0" w:space="0" w:color="auto"/>
        <w:bottom w:val="none" w:sz="0" w:space="0" w:color="auto"/>
        <w:right w:val="none" w:sz="0" w:space="0" w:color="auto"/>
      </w:divBdr>
    </w:div>
    <w:div w:id="2003659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lish.mik.pte.hu/codes-and-regula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82E39-0010-4F77-834C-61D9B2AFEA79}">
  <ds:schemaRefs>
    <ds:schemaRef ds:uri="http://schemas.openxmlformats.org/officeDocument/2006/bibliography"/>
  </ds:schemaRefs>
</ds:datastoreItem>
</file>

<file path=customXml/itemProps2.xml><?xml version="1.0" encoding="utf-8"?>
<ds:datastoreItem xmlns:ds="http://schemas.openxmlformats.org/officeDocument/2006/customXml" ds:itemID="{19894733-0A95-4EA1-8AB8-C1980FF23F16}"/>
</file>

<file path=customXml/itemProps3.xml><?xml version="1.0" encoding="utf-8"?>
<ds:datastoreItem xmlns:ds="http://schemas.openxmlformats.org/officeDocument/2006/customXml" ds:itemID="{6C4C5F28-E187-46F4-A754-967ABB2FF659}">
  <ds:schemaRefs>
    <ds:schemaRef ds:uri="http://schemas.microsoft.com/office/2006/metadata/properties"/>
    <ds:schemaRef ds:uri="http://schemas.microsoft.com/office/infopath/2007/PartnerControls"/>
    <ds:schemaRef ds:uri="de51649e-bc69-41ec-9bf9-1ea60d57d5f8"/>
    <ds:schemaRef ds:uri="e231ebef-788f-4c9f-acf4-87c4004a6337"/>
  </ds:schemaRefs>
</ds:datastoreItem>
</file>

<file path=customXml/itemProps4.xml><?xml version="1.0" encoding="utf-8"?>
<ds:datastoreItem xmlns:ds="http://schemas.openxmlformats.org/officeDocument/2006/customXml" ds:itemID="{5DD96CD6-F771-43B7-8AD3-04976DB3A6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1533</Words>
  <Characters>10585</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dc:creator>
  <cp:lastModifiedBy>Balázs Novák</cp:lastModifiedBy>
  <cp:revision>3</cp:revision>
  <cp:lastPrinted>2019-01-24T10:00:00Z</cp:lastPrinted>
  <dcterms:created xsi:type="dcterms:W3CDTF">2024-08-26T07:04:00Z</dcterms:created>
  <dcterms:modified xsi:type="dcterms:W3CDTF">2024-08-26T13:33:00Z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y fmtid="{D5CDD505-2E9C-101B-9397-08002B2CF9AE}" pid="3" name="MediaServiceImageTags">
    <vt:lpwstr/>
  </property>
</Properties>
</file>