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D11D" w14:textId="77777777" w:rsidR="003D3F1C" w:rsidRPr="0052141E" w:rsidRDefault="003D3F1C" w:rsidP="0066620B">
      <w:pPr>
        <w:pStyle w:val="Cmsor1"/>
        <w:jc w:val="both"/>
        <w:rPr>
          <w:rStyle w:val="None"/>
          <w:rFonts w:ascii="Garamond" w:hAnsi="Garamond"/>
        </w:rPr>
      </w:pPr>
    </w:p>
    <w:p w14:paraId="6C7100D9" w14:textId="77777777" w:rsidR="00096B8A" w:rsidRPr="0052141E" w:rsidRDefault="00096B8A" w:rsidP="00553654">
      <w:pPr>
        <w:pStyle w:val="TEMATIKA-OKTATK"/>
        <w:jc w:val="both"/>
        <w:rPr>
          <w:rStyle w:val="None"/>
          <w:rFonts w:ascii="Garamond" w:eastAsia="Arial Unicode MS" w:hAnsi="Garamond"/>
          <w:bCs/>
          <w:color w:val="auto"/>
          <w:lang w:val="en-US"/>
        </w:rPr>
      </w:pPr>
    </w:p>
    <w:p w14:paraId="36330ACD" w14:textId="3206A2A8" w:rsidR="00553654" w:rsidRPr="0052141E" w:rsidRDefault="00553654" w:rsidP="00553654">
      <w:pPr>
        <w:pStyle w:val="TEMATIKA-OKTATK"/>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Name of Course:</w:t>
      </w:r>
      <w:r w:rsidRPr="0052141E">
        <w:rPr>
          <w:rStyle w:val="None"/>
          <w:rFonts w:ascii="Garamond" w:eastAsia="Arial Unicode MS" w:hAnsi="Garamond"/>
          <w:bCs/>
          <w:color w:val="auto"/>
          <w:lang w:val="en-US"/>
        </w:rPr>
        <w:tab/>
      </w:r>
      <w:r w:rsidR="0055225A" w:rsidRPr="0052141E">
        <w:rPr>
          <w:rStyle w:val="None"/>
          <w:rFonts w:ascii="Calibri Light" w:eastAsia="Arial Unicode MS" w:hAnsi="Calibri Light" w:cs="Calibri Light"/>
          <w:b w:val="0"/>
          <w:color w:val="2F759E" w:themeColor="accent1" w:themeShade="BF"/>
          <w:sz w:val="48"/>
          <w:szCs w:val="48"/>
          <w:lang w:val="en-US"/>
        </w:rPr>
        <w:t>DESIGN STUDIO</w:t>
      </w:r>
      <w:r w:rsidR="00423800" w:rsidRPr="0052141E">
        <w:rPr>
          <w:rStyle w:val="None"/>
          <w:rFonts w:ascii="Calibri Light" w:eastAsia="Arial Unicode MS" w:hAnsi="Calibri Light" w:cs="Calibri Light"/>
          <w:b w:val="0"/>
          <w:color w:val="2F759E" w:themeColor="accent1" w:themeShade="BF"/>
          <w:sz w:val="48"/>
          <w:szCs w:val="48"/>
          <w:lang w:val="en-US"/>
        </w:rPr>
        <w:t xml:space="preserve"> 5</w:t>
      </w:r>
      <w:r w:rsidRPr="0052141E">
        <w:rPr>
          <w:rStyle w:val="None"/>
          <w:rFonts w:ascii="Calibri Light" w:eastAsia="Arial Unicode MS" w:hAnsi="Calibri Light" w:cs="Calibri Light"/>
          <w:b w:val="0"/>
          <w:color w:val="2F759E" w:themeColor="accent1" w:themeShade="BF"/>
          <w:sz w:val="48"/>
          <w:szCs w:val="48"/>
          <w:lang w:val="en-US"/>
        </w:rPr>
        <w:t>.</w:t>
      </w:r>
      <w:r w:rsidRPr="0052141E">
        <w:rPr>
          <w:rStyle w:val="None"/>
          <w:rFonts w:ascii="Garamond" w:eastAsia="Arial Unicode MS" w:hAnsi="Garamond"/>
          <w:bCs/>
          <w:color w:val="auto"/>
          <w:lang w:val="en-US"/>
        </w:rPr>
        <w:tab/>
      </w:r>
    </w:p>
    <w:p w14:paraId="23B9D894" w14:textId="77777777" w:rsidR="003D3F1C" w:rsidRPr="0052141E" w:rsidRDefault="003D3F1C" w:rsidP="00553654">
      <w:pPr>
        <w:pStyle w:val="TEMATIKA-OKTATK"/>
        <w:jc w:val="both"/>
        <w:rPr>
          <w:rStyle w:val="None"/>
          <w:rFonts w:ascii="Garamond" w:eastAsia="Arial Unicode MS" w:hAnsi="Garamond"/>
          <w:bCs/>
          <w:color w:val="auto"/>
          <w:lang w:val="en-US"/>
        </w:rPr>
      </w:pPr>
    </w:p>
    <w:p w14:paraId="5F3218BD" w14:textId="17B0AA47"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Course Code:</w:t>
      </w:r>
      <w:r w:rsidRPr="0052141E">
        <w:rPr>
          <w:rStyle w:val="None"/>
          <w:rFonts w:ascii="Garamond" w:eastAsia="Arial Unicode MS" w:hAnsi="Garamond"/>
          <w:bCs/>
          <w:color w:val="auto"/>
          <w:lang w:val="en-US"/>
        </w:rPr>
        <w:tab/>
      </w:r>
      <w:r w:rsidR="0055225A" w:rsidRPr="0052141E">
        <w:rPr>
          <w:rStyle w:val="None"/>
          <w:rFonts w:ascii="Garamond" w:eastAsia="Arial Unicode MS" w:hAnsi="Garamond"/>
          <w:b w:val="0"/>
          <w:bCs/>
          <w:color w:val="auto"/>
          <w:lang w:val="en-US"/>
        </w:rPr>
        <w:t>EPE315AN</w:t>
      </w:r>
      <w:r w:rsidR="000E44C0">
        <w:rPr>
          <w:rStyle w:val="None"/>
          <w:rFonts w:ascii="Garamond" w:eastAsia="Arial Unicode MS" w:hAnsi="Garamond"/>
          <w:b w:val="0"/>
          <w:bCs/>
          <w:color w:val="auto"/>
          <w:lang w:val="en-US"/>
        </w:rPr>
        <w:t>EM</w:t>
      </w:r>
    </w:p>
    <w:p w14:paraId="1FEBE254" w14:textId="037DFF98"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Semester:</w:t>
      </w:r>
      <w:r w:rsidRPr="0052141E">
        <w:rPr>
          <w:rStyle w:val="None"/>
          <w:rFonts w:ascii="Garamond" w:eastAsia="Arial Unicode MS" w:hAnsi="Garamond"/>
          <w:bCs/>
          <w:color w:val="auto"/>
          <w:lang w:val="en-US"/>
        </w:rPr>
        <w:tab/>
      </w:r>
      <w:r w:rsidR="003070CE">
        <w:rPr>
          <w:rStyle w:val="None"/>
          <w:rFonts w:ascii="Garamond" w:eastAsia="Arial Unicode MS" w:hAnsi="Garamond"/>
          <w:b w:val="0"/>
          <w:bCs/>
          <w:color w:val="auto"/>
          <w:lang w:val="en-US"/>
        </w:rPr>
        <w:t>5</w:t>
      </w:r>
      <w:r w:rsidR="003070CE" w:rsidRPr="003070CE">
        <w:rPr>
          <w:rStyle w:val="None"/>
          <w:rFonts w:ascii="Garamond" w:eastAsia="Arial Unicode MS" w:hAnsi="Garamond"/>
          <w:b w:val="0"/>
          <w:bCs/>
          <w:color w:val="auto"/>
          <w:vertAlign w:val="superscript"/>
          <w:lang w:val="en-US"/>
        </w:rPr>
        <w:t>th</w:t>
      </w:r>
      <w:r w:rsidR="003070CE">
        <w:rPr>
          <w:rStyle w:val="None"/>
          <w:rFonts w:ascii="Garamond" w:eastAsia="Arial Unicode MS" w:hAnsi="Garamond"/>
          <w:b w:val="0"/>
          <w:bCs/>
          <w:color w:val="auto"/>
          <w:lang w:val="en-US"/>
        </w:rPr>
        <w:t xml:space="preserve"> </w:t>
      </w:r>
    </w:p>
    <w:p w14:paraId="375677EC" w14:textId="1DFE5918"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Number of Credits:</w:t>
      </w:r>
      <w:r w:rsidRPr="0052141E">
        <w:rPr>
          <w:rStyle w:val="None"/>
          <w:rFonts w:ascii="Garamond" w:eastAsia="Arial Unicode MS" w:hAnsi="Garamond"/>
          <w:bCs/>
          <w:color w:val="auto"/>
          <w:lang w:val="en-US"/>
        </w:rPr>
        <w:tab/>
      </w:r>
      <w:r w:rsidR="00CF6315" w:rsidRPr="0052141E">
        <w:rPr>
          <w:rStyle w:val="None"/>
          <w:rFonts w:ascii="Garamond" w:eastAsia="Arial Unicode MS" w:hAnsi="Garamond"/>
          <w:b w:val="0"/>
          <w:bCs/>
          <w:color w:val="auto"/>
          <w:lang w:val="en-US"/>
        </w:rPr>
        <w:t>8</w:t>
      </w:r>
    </w:p>
    <w:p w14:paraId="0B43768C" w14:textId="13C31D2C"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Allotment of Hours per Week:</w:t>
      </w:r>
      <w:r w:rsidRPr="0052141E">
        <w:rPr>
          <w:rStyle w:val="None"/>
          <w:rFonts w:ascii="Garamond" w:eastAsia="Arial Unicode MS" w:hAnsi="Garamond"/>
          <w:bCs/>
          <w:color w:val="auto"/>
          <w:lang w:val="en-US"/>
        </w:rPr>
        <w:tab/>
      </w:r>
      <w:r w:rsidR="0080643B" w:rsidRPr="0052141E">
        <w:rPr>
          <w:rStyle w:val="None"/>
          <w:rFonts w:ascii="Garamond" w:eastAsia="Arial Unicode MS" w:hAnsi="Garamond"/>
          <w:b w:val="0"/>
          <w:bCs/>
          <w:color w:val="auto"/>
          <w:lang w:val="en-US"/>
        </w:rPr>
        <w:t>1</w:t>
      </w:r>
      <w:r w:rsidRPr="0052141E">
        <w:rPr>
          <w:rStyle w:val="None"/>
          <w:rFonts w:ascii="Garamond" w:eastAsia="Arial Unicode MS" w:hAnsi="Garamond"/>
          <w:b w:val="0"/>
          <w:bCs/>
          <w:color w:val="auto"/>
          <w:lang w:val="en-US"/>
        </w:rPr>
        <w:t xml:space="preserve"> Lectures and </w:t>
      </w:r>
      <w:r w:rsidR="002D2BB3" w:rsidRPr="0052141E">
        <w:rPr>
          <w:rStyle w:val="None"/>
          <w:rFonts w:ascii="Garamond" w:eastAsia="Arial Unicode MS" w:hAnsi="Garamond"/>
          <w:b w:val="0"/>
          <w:bCs/>
          <w:color w:val="auto"/>
          <w:lang w:val="en-US"/>
        </w:rPr>
        <w:t>4</w:t>
      </w:r>
      <w:r w:rsidRPr="0052141E">
        <w:rPr>
          <w:rStyle w:val="None"/>
          <w:rFonts w:ascii="Garamond" w:eastAsia="Arial Unicode MS" w:hAnsi="Garamond"/>
          <w:b w:val="0"/>
          <w:bCs/>
          <w:color w:val="auto"/>
          <w:lang w:val="en-US"/>
        </w:rPr>
        <w:t xml:space="preserve"> </w:t>
      </w:r>
      <w:r w:rsidR="00CF6315" w:rsidRPr="0052141E">
        <w:rPr>
          <w:rStyle w:val="None"/>
          <w:rFonts w:ascii="Garamond" w:eastAsia="Arial Unicode MS" w:hAnsi="Garamond"/>
          <w:b w:val="0"/>
          <w:bCs/>
          <w:color w:val="auto"/>
          <w:lang w:val="en-US"/>
        </w:rPr>
        <w:t>Labs</w:t>
      </w:r>
      <w:r w:rsidRPr="0052141E">
        <w:rPr>
          <w:rStyle w:val="None"/>
          <w:rFonts w:ascii="Garamond" w:eastAsia="Arial Unicode MS" w:hAnsi="Garamond"/>
          <w:b w:val="0"/>
          <w:bCs/>
          <w:color w:val="FF0000"/>
          <w:lang w:val="en-US"/>
        </w:rPr>
        <w:t xml:space="preserve"> </w:t>
      </w:r>
      <w:r w:rsidRPr="0052141E">
        <w:rPr>
          <w:rStyle w:val="None"/>
          <w:rFonts w:ascii="Garamond" w:eastAsia="Arial Unicode MS" w:hAnsi="Garamond"/>
          <w:b w:val="0"/>
          <w:bCs/>
          <w:color w:val="auto"/>
          <w:lang w:val="en-US"/>
        </w:rPr>
        <w:t>/</w:t>
      </w:r>
      <w:r w:rsidR="003070CE">
        <w:rPr>
          <w:rStyle w:val="None"/>
          <w:rFonts w:ascii="Garamond" w:eastAsia="Arial Unicode MS" w:hAnsi="Garamond"/>
          <w:b w:val="0"/>
          <w:bCs/>
          <w:color w:val="auto"/>
          <w:lang w:val="en-US"/>
        </w:rPr>
        <w:t xml:space="preserve"> </w:t>
      </w:r>
      <w:r w:rsidRPr="0052141E">
        <w:rPr>
          <w:rStyle w:val="None"/>
          <w:rFonts w:ascii="Garamond" w:eastAsia="Arial Unicode MS" w:hAnsi="Garamond"/>
          <w:b w:val="0"/>
          <w:bCs/>
          <w:color w:val="auto"/>
          <w:lang w:val="en-US"/>
        </w:rPr>
        <w:t>Week</w:t>
      </w:r>
    </w:p>
    <w:p w14:paraId="36279C39" w14:textId="36CD4081"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Evaluation:</w:t>
      </w:r>
      <w:r w:rsidRPr="0052141E">
        <w:rPr>
          <w:rStyle w:val="None"/>
          <w:rFonts w:ascii="Garamond" w:eastAsia="Arial Unicode MS" w:hAnsi="Garamond"/>
          <w:bCs/>
          <w:color w:val="auto"/>
          <w:lang w:val="en-US"/>
        </w:rPr>
        <w:tab/>
      </w:r>
      <w:r w:rsidR="00AC660C" w:rsidRPr="00AC660C">
        <w:rPr>
          <w:rStyle w:val="None"/>
          <w:rFonts w:ascii="Garamond" w:eastAsia="Arial Unicode MS" w:hAnsi="Garamond"/>
          <w:b w:val="0"/>
          <w:bCs/>
          <w:color w:val="auto"/>
          <w:lang w:val="en-US"/>
        </w:rPr>
        <w:t>mid-term grade</w:t>
      </w:r>
    </w:p>
    <w:p w14:paraId="4F1E8357" w14:textId="77777777" w:rsidR="00DC592E" w:rsidRDefault="00553654" w:rsidP="00DC592E">
      <w:pPr>
        <w:pStyle w:val="TEMATIKA-OKTATK"/>
        <w:spacing w:line="360" w:lineRule="auto"/>
        <w:jc w:val="both"/>
        <w:rPr>
          <w:rStyle w:val="None"/>
          <w:rFonts w:ascii="Garamond" w:eastAsia="Arial Unicode MS" w:hAnsi="Garamond"/>
          <w:b w:val="0"/>
          <w:color w:val="auto"/>
          <w:lang w:val="en-US"/>
        </w:rPr>
      </w:pPr>
      <w:r w:rsidRPr="0052141E">
        <w:rPr>
          <w:rStyle w:val="None"/>
          <w:rFonts w:ascii="Garamond" w:eastAsia="Arial Unicode MS" w:hAnsi="Garamond"/>
          <w:bCs/>
          <w:color w:val="auto"/>
          <w:lang w:val="en-US"/>
        </w:rPr>
        <w:t>Prerequisites:</w:t>
      </w:r>
      <w:r w:rsidRPr="0052141E">
        <w:rPr>
          <w:rStyle w:val="None"/>
          <w:rFonts w:ascii="Garamond" w:eastAsia="Arial Unicode MS" w:hAnsi="Garamond"/>
          <w:bCs/>
          <w:color w:val="auto"/>
          <w:lang w:val="en-US"/>
        </w:rPr>
        <w:tab/>
      </w:r>
      <w:r w:rsidR="00DC592E" w:rsidRPr="00DC592E">
        <w:rPr>
          <w:rStyle w:val="None"/>
          <w:rFonts w:ascii="Garamond" w:eastAsia="Arial Unicode MS" w:hAnsi="Garamond"/>
          <w:b w:val="0"/>
          <w:color w:val="auto"/>
          <w:lang w:val="en-US"/>
        </w:rPr>
        <w:t xml:space="preserve">EPE314ANEM, Design Studio 4. </w:t>
      </w:r>
    </w:p>
    <w:p w14:paraId="41F6EB38" w14:textId="09F0F64D" w:rsidR="00553654" w:rsidRDefault="00DC592E" w:rsidP="00DC592E">
      <w:pPr>
        <w:pStyle w:val="TEMATIKA-OKTATK"/>
        <w:spacing w:line="360" w:lineRule="auto"/>
        <w:jc w:val="both"/>
        <w:rPr>
          <w:rStyle w:val="None"/>
          <w:rFonts w:ascii="Garamond" w:eastAsia="Arial Unicode MS" w:hAnsi="Garamond"/>
          <w:b w:val="0"/>
          <w:color w:val="auto"/>
          <w:lang w:val="en-US"/>
        </w:rPr>
      </w:pPr>
      <w:r>
        <w:rPr>
          <w:rStyle w:val="None"/>
          <w:rFonts w:ascii="Garamond" w:eastAsia="Arial Unicode MS" w:hAnsi="Garamond"/>
          <w:b w:val="0"/>
          <w:color w:val="auto"/>
          <w:lang w:val="en-US"/>
        </w:rPr>
        <w:tab/>
      </w:r>
      <w:r w:rsidRPr="00DC592E">
        <w:rPr>
          <w:rStyle w:val="None"/>
          <w:rFonts w:ascii="Garamond" w:eastAsia="Arial Unicode MS" w:hAnsi="Garamond"/>
          <w:b w:val="0"/>
          <w:color w:val="auto"/>
          <w:lang w:val="en-US"/>
        </w:rPr>
        <w:t>EPE102ANEM, Building Constructions 4.</w:t>
      </w:r>
    </w:p>
    <w:p w14:paraId="7C25996C" w14:textId="497BBFF1" w:rsidR="00DC592E" w:rsidRDefault="00DC592E" w:rsidP="00DC592E">
      <w:pPr>
        <w:pStyle w:val="TEMATIKA-OKTATK"/>
        <w:spacing w:line="360" w:lineRule="auto"/>
        <w:jc w:val="both"/>
        <w:rPr>
          <w:rStyle w:val="None"/>
          <w:rFonts w:ascii="Garamond" w:eastAsia="Arial Unicode MS" w:hAnsi="Garamond"/>
          <w:b w:val="0"/>
          <w:color w:val="auto"/>
          <w:lang w:val="en-US"/>
        </w:rPr>
      </w:pPr>
    </w:p>
    <w:p w14:paraId="2B7F5632" w14:textId="77777777" w:rsidR="00DC592E" w:rsidRPr="00DC592E" w:rsidRDefault="00DC592E" w:rsidP="00DC592E">
      <w:pPr>
        <w:pStyle w:val="TEMATIKA-OKTATK"/>
        <w:spacing w:line="360" w:lineRule="auto"/>
        <w:jc w:val="both"/>
        <w:rPr>
          <w:rStyle w:val="None"/>
          <w:rFonts w:ascii="Garamond" w:eastAsia="Arial Unicode MS" w:hAnsi="Garamond"/>
          <w:b w:val="0"/>
          <w:color w:val="auto"/>
          <w:lang w:val="en-US"/>
        </w:rPr>
      </w:pPr>
    </w:p>
    <w:p w14:paraId="69280EAE" w14:textId="2D469736" w:rsidR="00096B8A" w:rsidRPr="0052141E" w:rsidRDefault="00096B8A" w:rsidP="00096B8A">
      <w:pPr>
        <w:pStyle w:val="TEMATIKA-OKTATK"/>
        <w:jc w:val="both"/>
        <w:rPr>
          <w:rStyle w:val="None"/>
          <w:rFonts w:ascii="Garamond" w:hAnsi="Garamond"/>
          <w:b w:val="0"/>
          <w:sz w:val="18"/>
          <w:szCs w:val="18"/>
          <w:lang w:val="en-US"/>
        </w:rPr>
      </w:pPr>
      <w:r w:rsidRPr="0052141E">
        <w:rPr>
          <w:rStyle w:val="None"/>
          <w:rFonts w:ascii="Garamond" w:eastAsia="Arial Unicode MS" w:hAnsi="Garamond"/>
          <w:bCs/>
          <w:color w:val="auto"/>
          <w:lang w:val="en-US"/>
        </w:rPr>
        <w:t>Responsible lecturer:</w:t>
      </w:r>
      <w:r w:rsidRPr="0052141E">
        <w:rPr>
          <w:rStyle w:val="None"/>
          <w:rFonts w:ascii="Garamond" w:eastAsia="Arial Unicode MS" w:hAnsi="Garamond"/>
          <w:bCs/>
          <w:color w:val="auto"/>
          <w:lang w:val="en-US"/>
        </w:rPr>
        <w:tab/>
      </w:r>
      <w:r w:rsidR="00586763" w:rsidRPr="00586763">
        <w:rPr>
          <w:rStyle w:val="None"/>
          <w:rFonts w:ascii="Garamond" w:hAnsi="Garamond"/>
          <w:bCs/>
          <w:color w:val="000000" w:themeColor="text1"/>
          <w:sz w:val="18"/>
          <w:szCs w:val="18"/>
          <w:lang w:val="en-US"/>
        </w:rPr>
        <w:t>dr. Péter ZILAHI, associate professor</w:t>
      </w:r>
    </w:p>
    <w:p w14:paraId="40C80BBE" w14:textId="7A8B009F" w:rsidR="00096B8A" w:rsidRPr="00DC592E" w:rsidRDefault="00096B8A" w:rsidP="00096B8A">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00423800" w:rsidRPr="00DC592E">
        <w:rPr>
          <w:rStyle w:val="None"/>
          <w:rFonts w:ascii="Garamond" w:hAnsi="Garamond"/>
          <w:b w:val="0"/>
          <w:color w:val="auto"/>
          <w:sz w:val="18"/>
          <w:szCs w:val="18"/>
          <w:lang w:val="en-US"/>
        </w:rPr>
        <w:t>Office</w:t>
      </w:r>
      <w:r w:rsidRPr="00DC592E">
        <w:rPr>
          <w:rStyle w:val="None"/>
          <w:rFonts w:ascii="Garamond" w:hAnsi="Garamond"/>
          <w:b w:val="0"/>
          <w:color w:val="auto"/>
          <w:sz w:val="18"/>
          <w:szCs w:val="18"/>
          <w:lang w:val="en-US"/>
        </w:rPr>
        <w:t xml:space="preserve">: 7624 </w:t>
      </w:r>
      <w:r w:rsidR="00423800" w:rsidRPr="00DC592E">
        <w:rPr>
          <w:rStyle w:val="None"/>
          <w:rFonts w:ascii="Garamond" w:hAnsi="Garamond"/>
          <w:b w:val="0"/>
          <w:color w:val="auto"/>
          <w:sz w:val="18"/>
          <w:szCs w:val="18"/>
          <w:lang w:val="en-US"/>
        </w:rPr>
        <w:t>Hungary, Pécs, Boszorkány str</w:t>
      </w:r>
      <w:r w:rsidRPr="00DC592E">
        <w:rPr>
          <w:rStyle w:val="None"/>
          <w:rFonts w:ascii="Garamond" w:hAnsi="Garamond"/>
          <w:b w:val="0"/>
          <w:color w:val="auto"/>
          <w:sz w:val="18"/>
          <w:szCs w:val="18"/>
          <w:lang w:val="en-US"/>
        </w:rPr>
        <w:t>. 2. B-327</w:t>
      </w:r>
    </w:p>
    <w:p w14:paraId="55774C64" w14:textId="6F4A5827" w:rsidR="00096B8A" w:rsidRPr="00DC592E" w:rsidRDefault="00423800" w:rsidP="00096B8A">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E-mail: zilahi.peter</w:t>
      </w:r>
      <w:r w:rsidR="00096B8A" w:rsidRPr="00DC592E">
        <w:rPr>
          <w:rStyle w:val="None"/>
          <w:rFonts w:ascii="Garamond" w:hAnsi="Garamond"/>
          <w:b w:val="0"/>
          <w:color w:val="auto"/>
          <w:sz w:val="18"/>
          <w:szCs w:val="18"/>
          <w:lang w:val="en-US"/>
        </w:rPr>
        <w:t>@mik.pte.hu</w:t>
      </w:r>
    </w:p>
    <w:p w14:paraId="4C650707" w14:textId="22D7959B" w:rsidR="00096B8A" w:rsidRPr="0052141E" w:rsidRDefault="00096B8A" w:rsidP="00553654">
      <w:pPr>
        <w:pStyle w:val="TEMATIKA-OKTATK"/>
        <w:jc w:val="both"/>
        <w:rPr>
          <w:rStyle w:val="None"/>
          <w:rFonts w:ascii="Garamond" w:hAnsi="Garamond"/>
          <w:b w:val="0"/>
          <w:sz w:val="18"/>
          <w:szCs w:val="18"/>
          <w:shd w:val="clear" w:color="auto" w:fill="FFFFFF"/>
          <w:lang w:val="en-US"/>
        </w:rPr>
      </w:pPr>
      <w:r w:rsidRPr="0052141E">
        <w:rPr>
          <w:rStyle w:val="None"/>
          <w:rFonts w:ascii="Garamond" w:hAnsi="Garamond"/>
          <w:b w:val="0"/>
          <w:sz w:val="18"/>
          <w:szCs w:val="18"/>
          <w:lang w:val="en-US"/>
        </w:rPr>
        <w:tab/>
      </w:r>
    </w:p>
    <w:p w14:paraId="1B865C35" w14:textId="77777777" w:rsidR="0055225A" w:rsidRPr="0052141E" w:rsidRDefault="0055225A" w:rsidP="00553654">
      <w:pPr>
        <w:pStyle w:val="TEMATIKA-OKTATK"/>
        <w:jc w:val="both"/>
        <w:rPr>
          <w:rStyle w:val="None"/>
          <w:rFonts w:ascii="Garamond" w:hAnsi="Garamond"/>
          <w:b w:val="0"/>
          <w:sz w:val="18"/>
          <w:szCs w:val="18"/>
          <w:shd w:val="clear" w:color="auto" w:fill="FFFFFF"/>
          <w:lang w:val="en-US"/>
        </w:rPr>
      </w:pPr>
    </w:p>
    <w:p w14:paraId="63A0512F" w14:textId="509887A6" w:rsidR="00FC4B9C" w:rsidRPr="0052141E" w:rsidRDefault="00553654" w:rsidP="00FC4B9C">
      <w:pPr>
        <w:pStyle w:val="TEMATIKA-OKTATK"/>
        <w:jc w:val="both"/>
        <w:rPr>
          <w:rStyle w:val="None"/>
          <w:rFonts w:ascii="Garamond" w:hAnsi="Garamond"/>
          <w:b w:val="0"/>
          <w:sz w:val="18"/>
          <w:szCs w:val="18"/>
          <w:lang w:val="en-US"/>
        </w:rPr>
      </w:pPr>
      <w:r w:rsidRPr="0052141E">
        <w:rPr>
          <w:rStyle w:val="None"/>
          <w:rFonts w:ascii="Garamond" w:eastAsia="Arial Unicode MS" w:hAnsi="Garamond"/>
          <w:bCs/>
          <w:color w:val="auto"/>
          <w:lang w:val="en-US"/>
        </w:rPr>
        <w:t>Instructors:</w:t>
      </w:r>
      <w:r w:rsidRPr="0052141E">
        <w:rPr>
          <w:rStyle w:val="None"/>
          <w:rFonts w:ascii="Garamond" w:eastAsia="Arial Unicode MS" w:hAnsi="Garamond"/>
          <w:bCs/>
          <w:color w:val="auto"/>
          <w:lang w:val="en-US"/>
        </w:rPr>
        <w:tab/>
      </w:r>
      <w:r w:rsidR="00D054F2" w:rsidRPr="00D054F2">
        <w:rPr>
          <w:rStyle w:val="None"/>
          <w:rFonts w:ascii="Garamond" w:hAnsi="Garamond"/>
          <w:bCs/>
          <w:color w:val="000000" w:themeColor="text1"/>
          <w:sz w:val="18"/>
          <w:szCs w:val="18"/>
          <w:lang w:val="en-US"/>
        </w:rPr>
        <w:t>dr. Nicolas RAMOS GONZALEZ, assistant professor</w:t>
      </w:r>
    </w:p>
    <w:p w14:paraId="185771FC" w14:textId="77777777" w:rsidR="00FC4B9C" w:rsidRPr="00DC592E" w:rsidRDefault="00FC4B9C" w:rsidP="00FC4B9C">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6DBC9853" w14:textId="052E0338" w:rsidR="00FC4B9C" w:rsidRDefault="00FC4B9C" w:rsidP="00FC4B9C">
      <w:pPr>
        <w:pStyle w:val="TEMATIKA-OKTATK"/>
        <w:jc w:val="both"/>
        <w:rPr>
          <w:rFonts w:ascii="Garamond" w:hAnsi="Garamond"/>
          <w:b w:val="0"/>
          <w:bCs/>
          <w:color w:val="auto"/>
        </w:rPr>
      </w:pPr>
      <w:r w:rsidRPr="00DC592E">
        <w:rPr>
          <w:rStyle w:val="None"/>
          <w:rFonts w:ascii="Garamond" w:hAnsi="Garamond"/>
          <w:b w:val="0"/>
          <w:color w:val="auto"/>
          <w:sz w:val="18"/>
          <w:szCs w:val="18"/>
          <w:lang w:val="en-US"/>
        </w:rPr>
        <w:tab/>
        <w:t xml:space="preserve">E-mail: </w:t>
      </w:r>
      <w:r w:rsidR="00F25F6A" w:rsidRPr="00F25F6A">
        <w:rPr>
          <w:rStyle w:val="None"/>
          <w:rFonts w:ascii="Garamond" w:hAnsi="Garamond"/>
          <w:b w:val="0"/>
          <w:color w:val="auto"/>
          <w:sz w:val="18"/>
          <w:szCs w:val="18"/>
          <w:lang w:val="en-US"/>
        </w:rPr>
        <w:t>ramos.gonzalez.nicolas@mik.pte.hu</w:t>
      </w:r>
    </w:p>
    <w:p w14:paraId="638D9939" w14:textId="77777777" w:rsidR="00D054F2" w:rsidRDefault="00D054F2" w:rsidP="00FC4B9C">
      <w:pPr>
        <w:pStyle w:val="TEMATIKA-OKTATK"/>
        <w:jc w:val="both"/>
        <w:rPr>
          <w:rFonts w:ascii="Garamond" w:hAnsi="Garamond"/>
          <w:b w:val="0"/>
          <w:bCs/>
          <w:color w:val="auto"/>
        </w:rPr>
      </w:pPr>
    </w:p>
    <w:p w14:paraId="0E13C11D" w14:textId="3359383D" w:rsidR="00D054F2" w:rsidRPr="0052141E" w:rsidRDefault="00D054F2" w:rsidP="00D054F2">
      <w:pPr>
        <w:pStyle w:val="TEMATIKA-OKTATK"/>
        <w:jc w:val="both"/>
        <w:rPr>
          <w:rStyle w:val="None"/>
          <w:rFonts w:ascii="Garamond" w:hAnsi="Garamond"/>
          <w:b w:val="0"/>
          <w:sz w:val="18"/>
          <w:szCs w:val="18"/>
          <w:lang w:val="en-US"/>
        </w:rPr>
      </w:pPr>
      <w:r>
        <w:rPr>
          <w:rStyle w:val="None"/>
          <w:rFonts w:ascii="Garamond" w:eastAsia="Arial Unicode MS" w:hAnsi="Garamond"/>
          <w:bCs/>
          <w:color w:val="auto"/>
          <w:lang w:val="en-US"/>
        </w:rPr>
        <w:tab/>
      </w:r>
      <w:r>
        <w:rPr>
          <w:rStyle w:val="None"/>
          <w:rFonts w:ascii="Garamond" w:hAnsi="Garamond"/>
          <w:bCs/>
          <w:color w:val="000000" w:themeColor="text1"/>
          <w:sz w:val="18"/>
          <w:szCs w:val="18"/>
          <w:lang w:val="en-US"/>
        </w:rPr>
        <w:t>dr. Csaba S. ROSTA, architect</w:t>
      </w:r>
    </w:p>
    <w:p w14:paraId="26E41E39" w14:textId="77777777" w:rsidR="00D054F2" w:rsidRPr="00DC592E" w:rsidRDefault="00D054F2" w:rsidP="00D054F2">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498C0EA6" w14:textId="772CA8CD" w:rsidR="00FC4B9C" w:rsidRDefault="00FC4B9C" w:rsidP="0055225A">
      <w:pPr>
        <w:pStyle w:val="TEMATIKA-OKTATK"/>
        <w:jc w:val="both"/>
        <w:rPr>
          <w:rStyle w:val="None"/>
          <w:rFonts w:ascii="Garamond" w:eastAsia="Arial Unicode MS" w:hAnsi="Garamond"/>
          <w:bCs/>
          <w:color w:val="auto"/>
          <w:lang w:val="en-US"/>
        </w:rPr>
      </w:pPr>
    </w:p>
    <w:p w14:paraId="6400F790" w14:textId="7602F64F" w:rsidR="0055225A" w:rsidRPr="0052141E" w:rsidRDefault="00FC4B9C" w:rsidP="0055225A">
      <w:pPr>
        <w:pStyle w:val="TEMATIKA-OKTATK"/>
        <w:jc w:val="both"/>
        <w:rPr>
          <w:rStyle w:val="None"/>
          <w:rFonts w:ascii="Garamond" w:hAnsi="Garamond"/>
          <w:b w:val="0"/>
          <w:sz w:val="18"/>
          <w:szCs w:val="18"/>
          <w:lang w:val="en-US"/>
        </w:rPr>
      </w:pPr>
      <w:r>
        <w:rPr>
          <w:rStyle w:val="None"/>
          <w:rFonts w:ascii="Garamond" w:eastAsia="Arial Unicode MS" w:hAnsi="Garamond"/>
          <w:bCs/>
          <w:color w:val="auto"/>
          <w:lang w:val="en-US"/>
        </w:rPr>
        <w:tab/>
      </w:r>
      <w:r w:rsidR="00D054F2">
        <w:rPr>
          <w:rStyle w:val="None"/>
          <w:rFonts w:ascii="Garamond" w:hAnsi="Garamond"/>
          <w:bCs/>
          <w:color w:val="000000" w:themeColor="text1"/>
          <w:sz w:val="18"/>
          <w:szCs w:val="18"/>
          <w:lang w:val="en-US"/>
        </w:rPr>
        <w:t>dr. Lilla Andrea GYÜRE, architect</w:t>
      </w:r>
    </w:p>
    <w:p w14:paraId="14263525" w14:textId="77777777" w:rsidR="0055225A" w:rsidRPr="00DC592E" w:rsidRDefault="0055225A" w:rsidP="0055225A">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50195AA8" w14:textId="063757DB" w:rsidR="003772A0" w:rsidRDefault="0055225A" w:rsidP="003772A0">
      <w:pPr>
        <w:pStyle w:val="TEMATIKA-OKTATK"/>
        <w:jc w:val="both"/>
        <w:rPr>
          <w:rStyle w:val="None"/>
          <w:rFonts w:ascii="Garamond" w:hAnsi="Garamond"/>
          <w:bCs/>
          <w:color w:val="000000" w:themeColor="text1"/>
          <w:sz w:val="18"/>
          <w:szCs w:val="18"/>
          <w:lang w:val="en-US"/>
        </w:rPr>
      </w:pPr>
      <w:r w:rsidRPr="00DC592E">
        <w:rPr>
          <w:rStyle w:val="None"/>
          <w:rFonts w:ascii="Garamond" w:hAnsi="Garamond"/>
          <w:b w:val="0"/>
          <w:color w:val="auto"/>
          <w:sz w:val="18"/>
          <w:szCs w:val="18"/>
          <w:lang w:val="en-US"/>
        </w:rPr>
        <w:tab/>
      </w:r>
      <w:r w:rsidR="003772A0">
        <w:rPr>
          <w:rStyle w:val="None"/>
          <w:rFonts w:ascii="Garamond" w:hAnsi="Garamond"/>
          <w:bCs/>
          <w:color w:val="000000" w:themeColor="text1"/>
          <w:sz w:val="18"/>
          <w:szCs w:val="18"/>
          <w:lang w:val="en-US"/>
        </w:rPr>
        <w:tab/>
      </w:r>
    </w:p>
    <w:p w14:paraId="20672F1D" w14:textId="2221E9ED" w:rsidR="003772A0" w:rsidRPr="0052141E" w:rsidRDefault="003772A0" w:rsidP="003772A0">
      <w:pPr>
        <w:pStyle w:val="TEMATIKA-OKTATK"/>
        <w:jc w:val="both"/>
        <w:rPr>
          <w:rStyle w:val="None"/>
          <w:rFonts w:ascii="Garamond" w:hAnsi="Garamond"/>
          <w:b w:val="0"/>
          <w:sz w:val="18"/>
          <w:szCs w:val="18"/>
          <w:lang w:val="en-US"/>
        </w:rPr>
      </w:pPr>
      <w:r>
        <w:rPr>
          <w:rStyle w:val="None"/>
          <w:rFonts w:ascii="Garamond" w:hAnsi="Garamond"/>
          <w:bCs/>
          <w:color w:val="000000" w:themeColor="text1"/>
          <w:sz w:val="18"/>
          <w:szCs w:val="18"/>
          <w:lang w:val="en-US"/>
        </w:rPr>
        <w:tab/>
      </w:r>
      <w:r w:rsidR="00D81FE3" w:rsidRPr="00586763">
        <w:rPr>
          <w:rStyle w:val="None"/>
          <w:rFonts w:ascii="Garamond" w:hAnsi="Garamond"/>
          <w:bCs/>
          <w:color w:val="000000" w:themeColor="text1"/>
          <w:sz w:val="18"/>
          <w:szCs w:val="18"/>
          <w:lang w:val="en-US"/>
        </w:rPr>
        <w:t xml:space="preserve">dr. </w:t>
      </w:r>
      <w:r w:rsidR="00D81FE3">
        <w:rPr>
          <w:rStyle w:val="None"/>
          <w:rFonts w:ascii="Garamond" w:hAnsi="Garamond"/>
          <w:bCs/>
          <w:color w:val="000000" w:themeColor="text1"/>
          <w:sz w:val="18"/>
          <w:szCs w:val="18"/>
          <w:lang w:val="en-US"/>
        </w:rPr>
        <w:t>Ákos</w:t>
      </w:r>
      <w:r w:rsidR="00D81FE3" w:rsidRPr="00586763">
        <w:rPr>
          <w:rStyle w:val="None"/>
          <w:rFonts w:ascii="Garamond" w:hAnsi="Garamond"/>
          <w:bCs/>
          <w:color w:val="000000" w:themeColor="text1"/>
          <w:sz w:val="18"/>
          <w:szCs w:val="18"/>
          <w:lang w:val="en-US"/>
        </w:rPr>
        <w:t xml:space="preserve"> </w:t>
      </w:r>
      <w:r w:rsidR="00D81FE3">
        <w:rPr>
          <w:rStyle w:val="None"/>
          <w:rFonts w:ascii="Garamond" w:hAnsi="Garamond"/>
          <w:bCs/>
          <w:color w:val="000000" w:themeColor="text1"/>
          <w:sz w:val="18"/>
          <w:szCs w:val="18"/>
          <w:lang w:val="en-US"/>
        </w:rPr>
        <w:t>HUTTER</w:t>
      </w:r>
      <w:r w:rsidR="00D81FE3" w:rsidRPr="00586763">
        <w:rPr>
          <w:rStyle w:val="None"/>
          <w:rFonts w:ascii="Garamond" w:hAnsi="Garamond"/>
          <w:bCs/>
          <w:color w:val="000000" w:themeColor="text1"/>
          <w:sz w:val="18"/>
          <w:szCs w:val="18"/>
          <w:lang w:val="en-US"/>
        </w:rPr>
        <w:t>, associate professor</w:t>
      </w:r>
    </w:p>
    <w:p w14:paraId="3187406E" w14:textId="77777777" w:rsidR="003772A0" w:rsidRPr="00DC592E" w:rsidRDefault="003772A0" w:rsidP="003772A0">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032866E9" w14:textId="2C8ED3E6" w:rsidR="003772A0" w:rsidRPr="003772A0" w:rsidRDefault="003772A0" w:rsidP="0055225A">
      <w:pPr>
        <w:pStyle w:val="TEMATIKA-OKTATK"/>
        <w:jc w:val="both"/>
        <w:rPr>
          <w:rFonts w:ascii="Garamond" w:hAnsi="Garamond"/>
          <w:b w:val="0"/>
          <w:bCs/>
          <w:color w:val="auto"/>
        </w:rPr>
      </w:pPr>
      <w:r w:rsidRPr="00DC592E">
        <w:rPr>
          <w:rStyle w:val="None"/>
          <w:rFonts w:ascii="Garamond" w:hAnsi="Garamond"/>
          <w:b w:val="0"/>
          <w:color w:val="auto"/>
          <w:sz w:val="18"/>
          <w:szCs w:val="18"/>
          <w:lang w:val="en-US"/>
        </w:rPr>
        <w:tab/>
        <w:t xml:space="preserve">E-mail: </w:t>
      </w:r>
      <w:r w:rsidR="00D81FE3">
        <w:rPr>
          <w:rFonts w:ascii="Garamond" w:hAnsi="Garamond"/>
          <w:b w:val="0"/>
          <w:bCs/>
          <w:color w:val="auto"/>
        </w:rPr>
        <w:t>hutter</w:t>
      </w:r>
      <w:r w:rsidR="00AB334A">
        <w:rPr>
          <w:rFonts w:ascii="Garamond" w:hAnsi="Garamond"/>
          <w:b w:val="0"/>
          <w:bCs/>
          <w:color w:val="auto"/>
        </w:rPr>
        <w:t>.akos</w:t>
      </w:r>
      <w:r w:rsidR="000710CF" w:rsidRPr="000710CF">
        <w:rPr>
          <w:rFonts w:ascii="Garamond" w:hAnsi="Garamond"/>
          <w:b w:val="0"/>
          <w:bCs/>
          <w:color w:val="auto"/>
        </w:rPr>
        <w:t>@mik.pte.hu</w:t>
      </w:r>
    </w:p>
    <w:p w14:paraId="0AFE45B6" w14:textId="66350CD5" w:rsidR="002E29F3" w:rsidRPr="0052141E" w:rsidRDefault="002E29F3" w:rsidP="0055225A">
      <w:pPr>
        <w:pStyle w:val="TEMATIKA-OKTATK"/>
        <w:jc w:val="both"/>
        <w:rPr>
          <w:rFonts w:ascii="Garamond" w:hAnsi="Garamond"/>
          <w:b w:val="0"/>
          <w:lang w:val="en-US"/>
        </w:rPr>
      </w:pPr>
    </w:p>
    <w:p w14:paraId="3B4A1E89" w14:textId="522AB16A" w:rsidR="002E29F3" w:rsidRPr="0052141E" w:rsidRDefault="002E29F3" w:rsidP="002E29F3">
      <w:pPr>
        <w:pStyle w:val="TEMATIKA-OKTATK"/>
        <w:jc w:val="both"/>
        <w:rPr>
          <w:rStyle w:val="None"/>
          <w:rFonts w:ascii="Garamond" w:hAnsi="Garamond"/>
          <w:b w:val="0"/>
          <w:sz w:val="18"/>
          <w:szCs w:val="18"/>
          <w:lang w:val="en-US"/>
        </w:rPr>
      </w:pPr>
      <w:r w:rsidRPr="0052141E">
        <w:rPr>
          <w:rStyle w:val="None"/>
          <w:rFonts w:ascii="Garamond" w:hAnsi="Garamond"/>
          <w:bCs/>
          <w:color w:val="000000" w:themeColor="text1"/>
          <w:sz w:val="18"/>
          <w:szCs w:val="18"/>
          <w:lang w:val="en-US"/>
        </w:rPr>
        <w:tab/>
      </w:r>
      <w:r w:rsidR="00D81FE3" w:rsidRPr="00586763">
        <w:rPr>
          <w:rStyle w:val="None"/>
          <w:rFonts w:ascii="Garamond" w:hAnsi="Garamond"/>
          <w:bCs/>
          <w:color w:val="000000" w:themeColor="text1"/>
          <w:sz w:val="18"/>
          <w:szCs w:val="18"/>
          <w:lang w:val="en-US"/>
        </w:rPr>
        <w:t>dr. Péter ZILAHI, associate professor</w:t>
      </w:r>
    </w:p>
    <w:p w14:paraId="25823FBE" w14:textId="77777777" w:rsidR="002E29F3" w:rsidRPr="00DC592E" w:rsidRDefault="002E29F3" w:rsidP="002E29F3">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10D42AED" w14:textId="77777777" w:rsidR="002E29F3" w:rsidRPr="00DC592E" w:rsidRDefault="002E29F3" w:rsidP="002E29F3">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E-mail: zilahi.peter@mik.pte.hu</w:t>
      </w:r>
    </w:p>
    <w:p w14:paraId="1C3A409E" w14:textId="77777777" w:rsidR="002E29F3" w:rsidRPr="0052141E" w:rsidRDefault="002E29F3" w:rsidP="0055225A">
      <w:pPr>
        <w:pStyle w:val="TEMATIKA-OKTATK"/>
        <w:jc w:val="both"/>
        <w:rPr>
          <w:rStyle w:val="None"/>
          <w:rFonts w:ascii="Garamond" w:hAnsi="Garamond"/>
          <w:b w:val="0"/>
          <w:color w:val="808080" w:themeColor="background1" w:themeShade="80"/>
          <w:sz w:val="18"/>
          <w:szCs w:val="18"/>
          <w:lang w:val="en-US"/>
        </w:rPr>
      </w:pPr>
    </w:p>
    <w:p w14:paraId="3747D600" w14:textId="41395014"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color w:val="808080" w:themeColor="background1" w:themeShade="80"/>
          <w:sz w:val="18"/>
          <w:szCs w:val="18"/>
          <w:lang w:val="en-US"/>
        </w:rPr>
        <w:tab/>
      </w:r>
    </w:p>
    <w:p w14:paraId="4ACEA76C" w14:textId="58F0CC6C"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p>
    <w:p w14:paraId="2073A076" w14:textId="2C1BA383"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color w:val="808080" w:themeColor="background1" w:themeShade="80"/>
          <w:sz w:val="18"/>
          <w:szCs w:val="18"/>
          <w:lang w:val="en-US"/>
        </w:rPr>
        <w:tab/>
      </w:r>
    </w:p>
    <w:p w14:paraId="28DF24B3" w14:textId="77777777"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p>
    <w:p w14:paraId="58C037D0" w14:textId="77777777" w:rsidR="0055225A" w:rsidRPr="0052141E" w:rsidRDefault="0055225A" w:rsidP="00096B8A">
      <w:pPr>
        <w:pStyle w:val="TEMATIKA-OKTATK"/>
        <w:jc w:val="both"/>
        <w:rPr>
          <w:rStyle w:val="None"/>
          <w:rFonts w:ascii="Garamond" w:hAnsi="Garamond"/>
          <w:b w:val="0"/>
          <w:color w:val="808080" w:themeColor="background1" w:themeShade="80"/>
          <w:sz w:val="18"/>
          <w:szCs w:val="18"/>
          <w:shd w:val="clear" w:color="auto" w:fill="FFFFFF"/>
          <w:lang w:val="en-US"/>
        </w:rPr>
      </w:pPr>
    </w:p>
    <w:p w14:paraId="1C6E9FB2" w14:textId="41A3C368" w:rsidR="00096B8A" w:rsidRPr="0052141E" w:rsidRDefault="00096B8A" w:rsidP="00423800">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sz w:val="18"/>
          <w:szCs w:val="18"/>
          <w:shd w:val="clear" w:color="auto" w:fill="FFFFFF"/>
          <w:lang w:val="en-US"/>
        </w:rPr>
        <w:tab/>
      </w:r>
    </w:p>
    <w:p w14:paraId="1D755064" w14:textId="06258737" w:rsidR="00096B8A" w:rsidRPr="0052141E" w:rsidRDefault="00096B8A" w:rsidP="00096B8A">
      <w:pPr>
        <w:pStyle w:val="TEMATIKA-OKTATK"/>
        <w:jc w:val="both"/>
        <w:rPr>
          <w:rStyle w:val="None"/>
          <w:rFonts w:ascii="Garamond" w:hAnsi="Garamond"/>
          <w:b w:val="0"/>
          <w:sz w:val="18"/>
          <w:szCs w:val="18"/>
          <w:shd w:val="clear" w:color="auto" w:fill="FFFFFF"/>
          <w:lang w:val="en-US"/>
        </w:rPr>
      </w:pPr>
    </w:p>
    <w:p w14:paraId="0F131451" w14:textId="45C2A4F0" w:rsidR="00B14D53" w:rsidRPr="0052141E" w:rsidRDefault="00B14D53" w:rsidP="00096B8A">
      <w:pPr>
        <w:pStyle w:val="TEMATIKA-OKTATK"/>
        <w:jc w:val="both"/>
        <w:rPr>
          <w:rStyle w:val="None"/>
          <w:rFonts w:ascii="Garamond" w:hAnsi="Garamond"/>
          <w:b w:val="0"/>
          <w:sz w:val="18"/>
          <w:szCs w:val="18"/>
          <w:lang w:val="en-US"/>
        </w:rPr>
      </w:pPr>
    </w:p>
    <w:p w14:paraId="1C894DC1" w14:textId="77777777" w:rsidR="001A5EFA" w:rsidRPr="0052141E" w:rsidRDefault="00034EEB" w:rsidP="00AD57AB">
      <w:pPr>
        <w:pStyle w:val="TEMATIKA-OKTATK"/>
        <w:jc w:val="both"/>
        <w:rPr>
          <w:rStyle w:val="None"/>
          <w:rFonts w:ascii="Garamond" w:hAnsi="Garamond"/>
          <w:b w:val="0"/>
          <w:bCs/>
          <w:lang w:val="en-US"/>
        </w:rPr>
      </w:pPr>
      <w:r w:rsidRPr="0052141E">
        <w:rPr>
          <w:rStyle w:val="None"/>
          <w:rFonts w:ascii="Garamond" w:hAnsi="Garamond"/>
          <w:b w:val="0"/>
          <w:bCs/>
          <w:lang w:val="en-US"/>
        </w:rPr>
        <w:br w:type="page"/>
      </w:r>
    </w:p>
    <w:p w14:paraId="37AFE4EF" w14:textId="7AAB8D45" w:rsidR="00705DF3" w:rsidRPr="007E3318" w:rsidRDefault="00553654" w:rsidP="00705DF3">
      <w:pPr>
        <w:pStyle w:val="Cmsor2"/>
        <w:jc w:val="both"/>
        <w:rPr>
          <w:rFonts w:ascii="Calibri Light" w:hAnsi="Calibri Light" w:cs="Calibri Light"/>
          <w:b w:val="0"/>
          <w:bCs w:val="0"/>
        </w:rPr>
      </w:pPr>
      <w:r w:rsidRPr="007E3318">
        <w:rPr>
          <w:rFonts w:ascii="Calibri Light" w:hAnsi="Calibri Light" w:cs="Calibri Light"/>
          <w:b w:val="0"/>
          <w:bCs w:val="0"/>
        </w:rPr>
        <w:lastRenderedPageBreak/>
        <w:t xml:space="preserve">General </w:t>
      </w:r>
      <w:r w:rsidR="007E3318" w:rsidRPr="007E3318">
        <w:rPr>
          <w:rFonts w:ascii="Calibri Light" w:hAnsi="Calibri Light" w:cs="Calibri Light"/>
          <w:b w:val="0"/>
          <w:bCs w:val="0"/>
        </w:rPr>
        <w:t>Course</w:t>
      </w:r>
      <w:r w:rsidRPr="007E3318">
        <w:rPr>
          <w:rFonts w:ascii="Calibri Light" w:hAnsi="Calibri Light" w:cs="Calibri Light"/>
          <w:b w:val="0"/>
          <w:bCs w:val="0"/>
        </w:rPr>
        <w:t xml:space="preserve"> Description</w:t>
      </w:r>
    </w:p>
    <w:p w14:paraId="22577D04" w14:textId="77777777" w:rsidR="007E3318" w:rsidRPr="007E3318" w:rsidRDefault="007E3318" w:rsidP="007E3318"/>
    <w:p w14:paraId="6C8FE2DA" w14:textId="0316BF80" w:rsidR="00D937B2" w:rsidRPr="0052141E" w:rsidRDefault="00D937B2"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The </w:t>
      </w:r>
      <w:r w:rsidR="002B0F86" w:rsidRPr="0052141E">
        <w:rPr>
          <w:rStyle w:val="None"/>
          <w:rFonts w:ascii="Garamond" w:hAnsi="Garamond"/>
          <w:color w:val="000000"/>
          <w:sz w:val="20"/>
          <w:szCs w:val="20"/>
          <w:u w:color="000000"/>
          <w:lang w:eastAsia="hu-HU"/>
        </w:rPr>
        <w:t>Design Studio</w:t>
      </w:r>
      <w:r w:rsidRPr="0052141E">
        <w:rPr>
          <w:rStyle w:val="None"/>
          <w:rFonts w:ascii="Garamond" w:hAnsi="Garamond"/>
          <w:color w:val="000000"/>
          <w:sz w:val="20"/>
          <w:szCs w:val="20"/>
          <w:u w:color="000000"/>
          <w:lang w:eastAsia="hu-HU"/>
        </w:rPr>
        <w:t xml:space="preserve"> </w:t>
      </w:r>
      <w:r w:rsidR="00423800" w:rsidRPr="0052141E">
        <w:rPr>
          <w:rStyle w:val="None"/>
          <w:rFonts w:ascii="Garamond" w:hAnsi="Garamond"/>
          <w:color w:val="000000"/>
          <w:sz w:val="20"/>
          <w:szCs w:val="20"/>
          <w:u w:color="000000"/>
          <w:lang w:eastAsia="hu-HU"/>
        </w:rPr>
        <w:t>5</w:t>
      </w:r>
      <w:r w:rsidRPr="0052141E">
        <w:rPr>
          <w:rStyle w:val="None"/>
          <w:rFonts w:ascii="Garamond" w:hAnsi="Garamond"/>
          <w:color w:val="000000"/>
          <w:sz w:val="20"/>
          <w:szCs w:val="20"/>
          <w:u w:color="000000"/>
          <w:lang w:eastAsia="hu-HU"/>
        </w:rPr>
        <w:t xml:space="preserve">. </w:t>
      </w:r>
      <w:r w:rsidR="00536AB6">
        <w:rPr>
          <w:rStyle w:val="None"/>
          <w:rFonts w:ascii="Garamond" w:hAnsi="Garamond"/>
          <w:color w:val="000000"/>
          <w:sz w:val="20"/>
          <w:szCs w:val="20"/>
          <w:u w:color="000000"/>
          <w:lang w:eastAsia="hu-HU"/>
        </w:rPr>
        <w:t>c</w:t>
      </w:r>
      <w:r w:rsidRPr="0052141E">
        <w:rPr>
          <w:rStyle w:val="None"/>
          <w:rFonts w:ascii="Garamond" w:hAnsi="Garamond"/>
          <w:color w:val="000000"/>
          <w:sz w:val="20"/>
          <w:szCs w:val="20"/>
          <w:u w:color="000000"/>
          <w:lang w:eastAsia="hu-HU"/>
        </w:rPr>
        <w:t xml:space="preserve">ourse is studio </w:t>
      </w:r>
      <w:r w:rsidR="00423800" w:rsidRPr="0052141E">
        <w:rPr>
          <w:rStyle w:val="None"/>
          <w:rFonts w:ascii="Garamond" w:hAnsi="Garamond"/>
          <w:color w:val="000000"/>
          <w:sz w:val="20"/>
          <w:szCs w:val="20"/>
          <w:u w:color="000000"/>
          <w:lang w:eastAsia="hu-HU"/>
        </w:rPr>
        <w:t xml:space="preserve">work in the </w:t>
      </w:r>
      <w:r w:rsidRPr="0052141E">
        <w:rPr>
          <w:rStyle w:val="None"/>
          <w:rFonts w:ascii="Garamond" w:hAnsi="Garamond"/>
          <w:color w:val="000000"/>
          <w:sz w:val="20"/>
          <w:szCs w:val="20"/>
          <w:u w:color="000000"/>
          <w:lang w:eastAsia="hu-HU"/>
        </w:rPr>
        <w:t xml:space="preserve">Architecture </w:t>
      </w:r>
      <w:r w:rsidR="007E3318" w:rsidRPr="0052141E">
        <w:rPr>
          <w:rStyle w:val="None"/>
          <w:rFonts w:ascii="Garamond" w:hAnsi="Garamond"/>
          <w:color w:val="000000"/>
          <w:sz w:val="20"/>
          <w:szCs w:val="20"/>
          <w:u w:color="000000"/>
          <w:lang w:eastAsia="hu-HU"/>
        </w:rPr>
        <w:t>program and</w:t>
      </w:r>
      <w:r w:rsidRPr="0052141E">
        <w:rPr>
          <w:rStyle w:val="None"/>
          <w:rFonts w:ascii="Garamond" w:hAnsi="Garamond"/>
          <w:color w:val="000000"/>
          <w:sz w:val="20"/>
          <w:szCs w:val="20"/>
          <w:u w:color="000000"/>
          <w:lang w:eastAsia="hu-HU"/>
        </w:rPr>
        <w:t xml:space="preserve"> is carried out as an individual </w:t>
      </w:r>
      <w:r w:rsidR="002B0F86" w:rsidRPr="0052141E">
        <w:rPr>
          <w:rStyle w:val="None"/>
          <w:rFonts w:ascii="Garamond" w:hAnsi="Garamond"/>
          <w:color w:val="000000"/>
          <w:sz w:val="20"/>
          <w:szCs w:val="20"/>
          <w:u w:color="000000"/>
          <w:lang w:eastAsia="hu-HU"/>
        </w:rPr>
        <w:t>design project during the midterm of the program</w:t>
      </w:r>
      <w:r w:rsidRPr="0052141E">
        <w:rPr>
          <w:rStyle w:val="None"/>
          <w:rFonts w:ascii="Garamond" w:hAnsi="Garamond"/>
          <w:color w:val="000000"/>
          <w:sz w:val="20"/>
          <w:szCs w:val="20"/>
          <w:u w:color="000000"/>
          <w:lang w:eastAsia="hu-HU"/>
        </w:rPr>
        <w:t xml:space="preserve">. The course focuses on the design procedure of a </w:t>
      </w:r>
      <w:r w:rsidR="00423800" w:rsidRPr="0052141E">
        <w:rPr>
          <w:rStyle w:val="None"/>
          <w:rFonts w:ascii="Garamond" w:hAnsi="Garamond"/>
          <w:color w:val="000000"/>
          <w:sz w:val="20"/>
          <w:szCs w:val="20"/>
          <w:u w:color="000000"/>
          <w:lang w:eastAsia="hu-HU"/>
        </w:rPr>
        <w:t>public</w:t>
      </w:r>
      <w:r w:rsidRPr="0052141E">
        <w:rPr>
          <w:rStyle w:val="None"/>
          <w:rFonts w:ascii="Garamond" w:hAnsi="Garamond"/>
          <w:color w:val="000000"/>
          <w:sz w:val="20"/>
          <w:szCs w:val="20"/>
          <w:u w:color="000000"/>
          <w:lang w:eastAsia="hu-HU"/>
        </w:rPr>
        <w:t xml:space="preserve"> building, students </w:t>
      </w:r>
      <w:r w:rsidR="007E3318" w:rsidRPr="0052141E">
        <w:rPr>
          <w:rStyle w:val="None"/>
          <w:rFonts w:ascii="Garamond" w:hAnsi="Garamond"/>
          <w:color w:val="000000"/>
          <w:sz w:val="20"/>
          <w:szCs w:val="20"/>
          <w:u w:color="000000"/>
          <w:lang w:eastAsia="hu-HU"/>
        </w:rPr>
        <w:t>must</w:t>
      </w:r>
      <w:r w:rsidRPr="0052141E">
        <w:rPr>
          <w:rStyle w:val="None"/>
          <w:rFonts w:ascii="Garamond" w:hAnsi="Garamond"/>
          <w:color w:val="000000"/>
          <w:sz w:val="20"/>
          <w:szCs w:val="20"/>
          <w:u w:color="000000"/>
          <w:lang w:eastAsia="hu-HU"/>
        </w:rPr>
        <w:t xml:space="preserve"> define the client, establish the program, </w:t>
      </w:r>
      <w:r w:rsidR="007E3318" w:rsidRPr="0052141E">
        <w:rPr>
          <w:rStyle w:val="None"/>
          <w:rFonts w:ascii="Garamond" w:hAnsi="Garamond"/>
          <w:color w:val="000000"/>
          <w:sz w:val="20"/>
          <w:szCs w:val="20"/>
          <w:u w:color="000000"/>
          <w:lang w:eastAsia="hu-HU"/>
        </w:rPr>
        <w:t>propose,</w:t>
      </w:r>
      <w:r w:rsidRPr="0052141E">
        <w:rPr>
          <w:rStyle w:val="None"/>
          <w:rFonts w:ascii="Garamond" w:hAnsi="Garamond"/>
          <w:color w:val="000000"/>
          <w:sz w:val="20"/>
          <w:szCs w:val="20"/>
          <w:u w:color="000000"/>
          <w:lang w:eastAsia="hu-HU"/>
        </w:rPr>
        <w:t xml:space="preserve"> and develop the design, schedule the work. </w:t>
      </w:r>
    </w:p>
    <w:p w14:paraId="1D3D7B20" w14:textId="04B2B7BA" w:rsidR="00CB2DEC" w:rsidRDefault="00D937B2"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The finished and accepted project is shown and present</w:t>
      </w:r>
      <w:r w:rsidR="00591B84">
        <w:rPr>
          <w:rStyle w:val="None"/>
          <w:rFonts w:ascii="Garamond" w:hAnsi="Garamond"/>
          <w:color w:val="000000"/>
          <w:sz w:val="20"/>
          <w:szCs w:val="20"/>
          <w:u w:color="000000"/>
          <w:lang w:eastAsia="hu-HU"/>
        </w:rPr>
        <w:t>ed</w:t>
      </w:r>
      <w:r w:rsidRPr="0052141E">
        <w:rPr>
          <w:rStyle w:val="None"/>
          <w:rFonts w:ascii="Garamond" w:hAnsi="Garamond"/>
          <w:color w:val="000000"/>
          <w:sz w:val="20"/>
          <w:szCs w:val="20"/>
          <w:u w:color="000000"/>
          <w:lang w:eastAsia="hu-HU"/>
        </w:rPr>
        <w:t xml:space="preserve"> at the end of the semester </w:t>
      </w:r>
      <w:r w:rsidR="00591B84">
        <w:rPr>
          <w:rStyle w:val="None"/>
          <w:rFonts w:ascii="Garamond" w:hAnsi="Garamond"/>
          <w:color w:val="000000"/>
          <w:sz w:val="20"/>
          <w:szCs w:val="20"/>
          <w:u w:color="000000"/>
          <w:lang w:eastAsia="hu-HU"/>
        </w:rPr>
        <w:t>in</w:t>
      </w:r>
      <w:r w:rsidRPr="0052141E">
        <w:rPr>
          <w:rStyle w:val="None"/>
          <w:rFonts w:ascii="Garamond" w:hAnsi="Garamond"/>
          <w:color w:val="000000"/>
          <w:sz w:val="20"/>
          <w:szCs w:val="20"/>
          <w:u w:color="000000"/>
          <w:lang w:eastAsia="hu-HU"/>
        </w:rPr>
        <w:t xml:space="preserve"> front of a </w:t>
      </w:r>
      <w:r w:rsidR="002B0F86" w:rsidRPr="0052141E">
        <w:rPr>
          <w:rStyle w:val="None"/>
          <w:rFonts w:ascii="Garamond" w:hAnsi="Garamond"/>
          <w:color w:val="000000"/>
          <w:sz w:val="20"/>
          <w:szCs w:val="20"/>
          <w:u w:color="000000"/>
          <w:lang w:eastAsia="hu-HU"/>
        </w:rPr>
        <w:t>Lecturer’s Group for demonstrating</w:t>
      </w:r>
      <w:r w:rsidRPr="0052141E">
        <w:rPr>
          <w:rStyle w:val="None"/>
          <w:rFonts w:ascii="Garamond" w:hAnsi="Garamond"/>
          <w:color w:val="000000"/>
          <w:sz w:val="20"/>
          <w:szCs w:val="20"/>
          <w:u w:color="000000"/>
          <w:lang w:eastAsia="hu-HU"/>
        </w:rPr>
        <w:t xml:space="preserve"> the acquired architectural knowledge and abilities</w:t>
      </w:r>
      <w:r w:rsidR="00705DF3" w:rsidRPr="0052141E">
        <w:rPr>
          <w:rStyle w:val="None"/>
          <w:rFonts w:ascii="Garamond" w:hAnsi="Garamond"/>
          <w:color w:val="000000"/>
          <w:sz w:val="20"/>
          <w:szCs w:val="20"/>
          <w:u w:color="000000"/>
          <w:lang w:eastAsia="hu-HU"/>
        </w:rPr>
        <w:t>.</w:t>
      </w:r>
    </w:p>
    <w:p w14:paraId="26EF4E18" w14:textId="77777777" w:rsidR="007E3318" w:rsidRPr="0052141E" w:rsidRDefault="007E3318" w:rsidP="007E3318">
      <w:pPr>
        <w:pStyle w:val="Nincstrkz"/>
        <w:spacing w:line="276" w:lineRule="auto"/>
        <w:jc w:val="both"/>
        <w:rPr>
          <w:rStyle w:val="None"/>
          <w:rFonts w:ascii="Garamond" w:hAnsi="Garamond"/>
          <w:b/>
          <w:color w:val="2F759E" w:themeColor="accent1" w:themeShade="BF"/>
          <w:sz w:val="20"/>
          <w:szCs w:val="20"/>
        </w:rPr>
      </w:pPr>
    </w:p>
    <w:p w14:paraId="5B68F0CB" w14:textId="3A65DAEB" w:rsidR="00553654" w:rsidRDefault="00553654" w:rsidP="00553654">
      <w:pPr>
        <w:pStyle w:val="Cmsor2"/>
        <w:jc w:val="both"/>
        <w:rPr>
          <w:rStyle w:val="None"/>
          <w:rFonts w:ascii="Calibri Light" w:hAnsi="Calibri Light" w:cs="Calibri Light"/>
          <w:b w:val="0"/>
          <w:bCs w:val="0"/>
        </w:rPr>
      </w:pPr>
      <w:r w:rsidRPr="007E3318">
        <w:rPr>
          <w:rStyle w:val="None"/>
          <w:rFonts w:ascii="Calibri Light" w:hAnsi="Calibri Light" w:cs="Calibri Light"/>
          <w:b w:val="0"/>
          <w:bCs w:val="0"/>
        </w:rPr>
        <w:t xml:space="preserve">Learning Outcomes </w:t>
      </w:r>
    </w:p>
    <w:p w14:paraId="708C42AF" w14:textId="77777777" w:rsidR="007E3318" w:rsidRPr="007E3318" w:rsidRDefault="007E3318" w:rsidP="007E3318"/>
    <w:p w14:paraId="78B43523" w14:textId="29208BEF"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Knowledge:</w:t>
      </w:r>
    </w:p>
    <w:p w14:paraId="73089843" w14:textId="17C0EB5B" w:rsidR="00EF132F"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Perceiving the connections and</w:t>
      </w:r>
      <w:r w:rsidR="00E227ED" w:rsidRPr="0052141E">
        <w:rPr>
          <w:rStyle w:val="None"/>
          <w:rFonts w:ascii="Garamond" w:hAnsi="Garamond"/>
          <w:color w:val="000000"/>
          <w:sz w:val="20"/>
          <w:szCs w:val="20"/>
          <w:u w:color="000000"/>
          <w:lang w:eastAsia="hu-HU"/>
        </w:rPr>
        <w:t xml:space="preserve"> relations between the human</w:t>
      </w:r>
      <w:r w:rsidR="0067480E">
        <w:rPr>
          <w:rStyle w:val="None"/>
          <w:rFonts w:ascii="Garamond" w:hAnsi="Garamond"/>
          <w:color w:val="000000"/>
          <w:sz w:val="20"/>
          <w:szCs w:val="20"/>
          <w:u w:color="000000"/>
          <w:lang w:eastAsia="hu-HU"/>
        </w:rPr>
        <w:t xml:space="preserve"> scale</w:t>
      </w:r>
      <w:r w:rsidR="00E227ED" w:rsidRPr="0052141E">
        <w:rPr>
          <w:rStyle w:val="None"/>
          <w:rFonts w:ascii="Garamond" w:hAnsi="Garamond"/>
          <w:color w:val="000000"/>
          <w:sz w:val="20"/>
          <w:szCs w:val="20"/>
          <w:u w:color="000000"/>
          <w:lang w:eastAsia="hu-HU"/>
        </w:rPr>
        <w:t>,</w:t>
      </w:r>
      <w:r w:rsidRPr="0052141E">
        <w:rPr>
          <w:rStyle w:val="None"/>
          <w:rFonts w:ascii="Garamond" w:hAnsi="Garamond"/>
          <w:color w:val="000000"/>
          <w:sz w:val="20"/>
          <w:szCs w:val="20"/>
          <w:u w:color="000000"/>
          <w:lang w:eastAsia="hu-HU"/>
        </w:rPr>
        <w:t xml:space="preserve"> natural and architectural environment.</w:t>
      </w:r>
    </w:p>
    <w:p w14:paraId="60A529A9" w14:textId="628983BF"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Examining and exploring the meaning and rules of public building architecture.</w:t>
      </w:r>
    </w:p>
    <w:p w14:paraId="509022CF" w14:textId="73DB6A1A" w:rsidR="00EF132F"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Knowing the social, </w:t>
      </w:r>
      <w:r w:rsidR="007E3318" w:rsidRPr="0052141E">
        <w:rPr>
          <w:rStyle w:val="None"/>
          <w:rFonts w:ascii="Garamond" w:hAnsi="Garamond"/>
          <w:color w:val="000000"/>
          <w:sz w:val="20"/>
          <w:szCs w:val="20"/>
          <w:u w:color="000000"/>
          <w:lang w:eastAsia="hu-HU"/>
        </w:rPr>
        <w:t>economic,</w:t>
      </w:r>
      <w:r w:rsidRPr="0052141E">
        <w:rPr>
          <w:rStyle w:val="None"/>
          <w:rFonts w:ascii="Garamond" w:hAnsi="Garamond"/>
          <w:color w:val="000000"/>
          <w:sz w:val="20"/>
          <w:szCs w:val="20"/>
          <w:u w:color="000000"/>
          <w:lang w:eastAsia="hu-HU"/>
        </w:rPr>
        <w:t xml:space="preserve"> and ethical responsibility of the architect.</w:t>
      </w:r>
    </w:p>
    <w:p w14:paraId="54FB8183" w14:textId="307972E7"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3E39C403" w14:textId="42CD5589"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Capability</w:t>
      </w:r>
    </w:p>
    <w:p w14:paraId="5A5735A5" w14:textId="435D8AA9"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Capable to prepare technical drawings and presentations.</w:t>
      </w:r>
    </w:p>
    <w:p w14:paraId="66767635" w14:textId="7F1435BB"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455E3288" w14:textId="7E5C5991"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Attitude</w:t>
      </w:r>
    </w:p>
    <w:p w14:paraId="37E51A85" w14:textId="796150AE"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Aim </w:t>
      </w:r>
      <w:r w:rsidR="005425DA" w:rsidRPr="0052141E">
        <w:rPr>
          <w:rStyle w:val="None"/>
          <w:rFonts w:ascii="Garamond" w:hAnsi="Garamond"/>
          <w:color w:val="000000"/>
          <w:sz w:val="20"/>
          <w:szCs w:val="20"/>
          <w:u w:color="000000"/>
          <w:lang w:eastAsia="hu-HU"/>
        </w:rPr>
        <w:t>to achieve high-quality, harmonious architectural products that meet both aesthetic and technical requirements.</w:t>
      </w:r>
    </w:p>
    <w:p w14:paraId="2561103C" w14:textId="64BE49A3" w:rsidR="005425DA"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Aim to put the architectural profession into community service, sensitive to </w:t>
      </w:r>
      <w:r w:rsidR="003218D9">
        <w:rPr>
          <w:rStyle w:val="None"/>
          <w:rFonts w:ascii="Garamond" w:hAnsi="Garamond"/>
          <w:color w:val="000000"/>
          <w:sz w:val="20"/>
          <w:szCs w:val="20"/>
          <w:u w:color="000000"/>
          <w:lang w:eastAsia="hu-HU"/>
        </w:rPr>
        <w:t>social</w:t>
      </w:r>
      <w:r w:rsidRPr="0052141E">
        <w:rPr>
          <w:rStyle w:val="None"/>
          <w:rFonts w:ascii="Garamond" w:hAnsi="Garamond"/>
          <w:color w:val="000000"/>
          <w:sz w:val="20"/>
          <w:szCs w:val="20"/>
          <w:u w:color="000000"/>
          <w:lang w:eastAsia="hu-HU"/>
        </w:rPr>
        <w:t xml:space="preserve"> problems, open to environmental and social challenges, while respecting traditions, recognizing and protecting the values of the built and natural environment.</w:t>
      </w:r>
    </w:p>
    <w:p w14:paraId="235A7903" w14:textId="208C033D" w:rsidR="005425DA"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Openness to receiving new information and strives for the continuous development of </w:t>
      </w:r>
      <w:r w:rsidR="0024506B">
        <w:rPr>
          <w:rStyle w:val="None"/>
          <w:rFonts w:ascii="Garamond" w:hAnsi="Garamond"/>
          <w:color w:val="000000"/>
          <w:sz w:val="20"/>
          <w:szCs w:val="20"/>
          <w:u w:color="000000"/>
          <w:lang w:eastAsia="hu-HU"/>
        </w:rPr>
        <w:t>their</w:t>
      </w:r>
      <w:r w:rsidRPr="0052141E">
        <w:rPr>
          <w:rStyle w:val="None"/>
          <w:rFonts w:ascii="Garamond" w:hAnsi="Garamond"/>
          <w:color w:val="000000"/>
          <w:sz w:val="20"/>
          <w:szCs w:val="20"/>
          <w:u w:color="000000"/>
          <w:lang w:eastAsia="hu-HU"/>
        </w:rPr>
        <w:t xml:space="preserve"> professional and general education.</w:t>
      </w:r>
    </w:p>
    <w:p w14:paraId="549F90E6" w14:textId="4E947EE7"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31D539A3" w14:textId="33C3DBAA"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Autonomy</w:t>
      </w:r>
    </w:p>
    <w:p w14:paraId="7BCECB24" w14:textId="68951140" w:rsidR="0080643B"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Doing the work in the knowledge of the social impact of the built environment.</w:t>
      </w:r>
    </w:p>
    <w:p w14:paraId="7887CD59" w14:textId="220C4639" w:rsidR="005D28C5" w:rsidRDefault="005D28C5" w:rsidP="00D937B2">
      <w:pPr>
        <w:pStyle w:val="Nincstrkz"/>
        <w:rPr>
          <w:rStyle w:val="None"/>
          <w:rFonts w:ascii="Garamond" w:hAnsi="Garamond"/>
          <w:color w:val="000000"/>
          <w:sz w:val="20"/>
          <w:szCs w:val="20"/>
          <w:u w:color="000000"/>
          <w:lang w:eastAsia="hu-HU"/>
        </w:rPr>
      </w:pPr>
    </w:p>
    <w:p w14:paraId="4BEECB6D" w14:textId="77777777" w:rsidR="005D28C5" w:rsidRPr="0052141E" w:rsidRDefault="005D28C5" w:rsidP="00D937B2">
      <w:pPr>
        <w:pStyle w:val="Nincstrkz"/>
        <w:rPr>
          <w:rStyle w:val="None"/>
          <w:rFonts w:ascii="Garamond" w:hAnsi="Garamond"/>
          <w:color w:val="000000"/>
          <w:sz w:val="20"/>
          <w:szCs w:val="20"/>
          <w:u w:color="000000"/>
          <w:lang w:eastAsia="hu-HU"/>
        </w:rPr>
      </w:pPr>
    </w:p>
    <w:p w14:paraId="14A27A28" w14:textId="780E86E5" w:rsidR="00553654" w:rsidRDefault="00553654" w:rsidP="005D28C5">
      <w:pPr>
        <w:pStyle w:val="Cmsor2"/>
        <w:spacing w:before="0"/>
        <w:jc w:val="both"/>
        <w:rPr>
          <w:rStyle w:val="None"/>
          <w:rFonts w:ascii="Calibri Light" w:hAnsi="Calibri Light" w:cs="Calibri Light"/>
          <w:b w:val="0"/>
          <w:bCs w:val="0"/>
        </w:rPr>
      </w:pPr>
      <w:r w:rsidRPr="005D28C5">
        <w:rPr>
          <w:rStyle w:val="None"/>
          <w:rFonts w:ascii="Calibri Light" w:hAnsi="Calibri Light" w:cs="Calibri Light"/>
          <w:b w:val="0"/>
          <w:bCs w:val="0"/>
        </w:rPr>
        <w:t xml:space="preserve">Subject </w:t>
      </w:r>
      <w:r w:rsidR="005D28C5">
        <w:rPr>
          <w:rStyle w:val="None"/>
          <w:rFonts w:ascii="Calibri Light" w:hAnsi="Calibri Light" w:cs="Calibri Light"/>
          <w:b w:val="0"/>
          <w:bCs w:val="0"/>
        </w:rPr>
        <w:t>C</w:t>
      </w:r>
      <w:r w:rsidRPr="005D28C5">
        <w:rPr>
          <w:rStyle w:val="None"/>
          <w:rFonts w:ascii="Calibri Light" w:hAnsi="Calibri Light" w:cs="Calibri Light"/>
          <w:b w:val="0"/>
          <w:bCs w:val="0"/>
        </w:rPr>
        <w:t>ontent</w:t>
      </w:r>
    </w:p>
    <w:p w14:paraId="611C7572" w14:textId="77777777" w:rsidR="005D28C5" w:rsidRPr="005D28C5" w:rsidRDefault="005D28C5" w:rsidP="005D28C5"/>
    <w:p w14:paraId="71FDB75E" w14:textId="03B887E6" w:rsidR="00E05EAD" w:rsidRPr="0052141E" w:rsidRDefault="00E05EAD" w:rsidP="005D28C5">
      <w:pPr>
        <w:spacing w:line="276" w:lineRule="auto"/>
        <w:jc w:val="both"/>
        <w:rPr>
          <w:rFonts w:ascii="Garamond" w:hAnsi="Garamond"/>
          <w:color w:val="000000"/>
          <w:sz w:val="20"/>
          <w:szCs w:val="20"/>
        </w:rPr>
      </w:pPr>
      <w:r w:rsidRPr="0052141E">
        <w:rPr>
          <w:rFonts w:ascii="Garamond" w:hAnsi="Garamond"/>
          <w:sz w:val="20"/>
          <w:szCs w:val="20"/>
        </w:rPr>
        <w:t xml:space="preserve">Students are required to complete design work relating to a new </w:t>
      </w:r>
      <w:r w:rsidR="00194D5E" w:rsidRPr="0052141E">
        <w:rPr>
          <w:rFonts w:ascii="Garamond" w:hAnsi="Garamond"/>
          <w:sz w:val="20"/>
          <w:szCs w:val="20"/>
        </w:rPr>
        <w:t>public</w:t>
      </w:r>
      <w:r w:rsidRPr="0052141E">
        <w:rPr>
          <w:rFonts w:ascii="Garamond" w:hAnsi="Garamond"/>
          <w:sz w:val="20"/>
          <w:szCs w:val="20"/>
        </w:rPr>
        <w:t xml:space="preserve"> building and an actual building site. Students are required to submit all their plans documenting their work on the design and are assessed on the following aspects: architectural design, development concept, functionality, </w:t>
      </w:r>
      <w:r w:rsidR="002B0F86" w:rsidRPr="0052141E">
        <w:rPr>
          <w:rFonts w:ascii="Garamond" w:hAnsi="Garamond"/>
          <w:sz w:val="20"/>
          <w:szCs w:val="20"/>
        </w:rPr>
        <w:t>and volume</w:t>
      </w:r>
      <w:r w:rsidRPr="0052141E">
        <w:rPr>
          <w:rFonts w:ascii="Garamond" w:hAnsi="Garamond"/>
          <w:sz w:val="20"/>
          <w:szCs w:val="20"/>
        </w:rPr>
        <w:t xml:space="preserve"> forming and space composition. For the preliminary and final plans</w:t>
      </w:r>
      <w:r w:rsidR="002B0F86" w:rsidRPr="0052141E">
        <w:rPr>
          <w:rFonts w:ascii="Garamond" w:hAnsi="Garamond"/>
          <w:sz w:val="20"/>
          <w:szCs w:val="20"/>
        </w:rPr>
        <w:t>,</w:t>
      </w:r>
      <w:r w:rsidRPr="0052141E">
        <w:rPr>
          <w:rFonts w:ascii="Garamond" w:hAnsi="Garamond"/>
          <w:sz w:val="20"/>
          <w:szCs w:val="20"/>
        </w:rPr>
        <w:t xml:space="preserve"> only </w:t>
      </w:r>
      <w:r w:rsidR="00194D5E" w:rsidRPr="0052141E">
        <w:rPr>
          <w:rFonts w:ascii="Garamond" w:hAnsi="Garamond"/>
          <w:sz w:val="20"/>
          <w:szCs w:val="20"/>
        </w:rPr>
        <w:t xml:space="preserve">digital graphics </w:t>
      </w:r>
      <w:r w:rsidRPr="0052141E">
        <w:rPr>
          <w:rFonts w:ascii="Garamond" w:hAnsi="Garamond"/>
          <w:sz w:val="20"/>
          <w:szCs w:val="20"/>
        </w:rPr>
        <w:t xml:space="preserve">can be used. Students </w:t>
      </w:r>
      <w:r w:rsidR="00E20997" w:rsidRPr="0052141E">
        <w:rPr>
          <w:rFonts w:ascii="Garamond" w:hAnsi="Garamond"/>
          <w:sz w:val="20"/>
          <w:szCs w:val="20"/>
        </w:rPr>
        <w:t xml:space="preserve">are also required to complete </w:t>
      </w:r>
      <w:r w:rsidRPr="0052141E">
        <w:rPr>
          <w:rFonts w:ascii="Garamond" w:hAnsi="Garamond"/>
          <w:sz w:val="20"/>
          <w:szCs w:val="20"/>
        </w:rPr>
        <w:t>model</w:t>
      </w:r>
      <w:r w:rsidR="00E20997" w:rsidRPr="0052141E">
        <w:rPr>
          <w:rFonts w:ascii="Garamond" w:hAnsi="Garamond"/>
          <w:sz w:val="20"/>
          <w:szCs w:val="20"/>
        </w:rPr>
        <w:t>s</w:t>
      </w:r>
      <w:r w:rsidRPr="0052141E">
        <w:rPr>
          <w:rFonts w:ascii="Garamond" w:hAnsi="Garamond"/>
          <w:sz w:val="20"/>
          <w:szCs w:val="20"/>
        </w:rPr>
        <w:t xml:space="preserve"> of the plan in a material of their choice. The following aspects of </w:t>
      </w:r>
      <w:r w:rsidR="00194D5E" w:rsidRPr="0052141E">
        <w:rPr>
          <w:rFonts w:ascii="Garamond" w:hAnsi="Garamond"/>
          <w:sz w:val="20"/>
          <w:szCs w:val="20"/>
        </w:rPr>
        <w:t>public</w:t>
      </w:r>
      <w:r w:rsidRPr="0052141E">
        <w:rPr>
          <w:rFonts w:ascii="Garamond" w:hAnsi="Garamond"/>
          <w:sz w:val="20"/>
          <w:szCs w:val="20"/>
        </w:rPr>
        <w:t xml:space="preserve"> building design are covered: design work of specified types of </w:t>
      </w:r>
      <w:r w:rsidR="00194D5E" w:rsidRPr="0052141E">
        <w:rPr>
          <w:rFonts w:ascii="Garamond" w:hAnsi="Garamond"/>
          <w:sz w:val="20"/>
          <w:szCs w:val="20"/>
        </w:rPr>
        <w:t>public</w:t>
      </w:r>
      <w:r w:rsidRPr="0052141E">
        <w:rPr>
          <w:rFonts w:ascii="Garamond" w:hAnsi="Garamond"/>
          <w:sz w:val="20"/>
          <w:szCs w:val="20"/>
        </w:rPr>
        <w:t xml:space="preserve"> </w:t>
      </w:r>
      <w:r w:rsidR="002B0F86" w:rsidRPr="0052141E">
        <w:rPr>
          <w:rFonts w:ascii="Garamond" w:hAnsi="Garamond"/>
          <w:sz w:val="20"/>
          <w:szCs w:val="20"/>
        </w:rPr>
        <w:t>buildings, content program</w:t>
      </w:r>
      <w:r w:rsidRPr="0052141E">
        <w:rPr>
          <w:rFonts w:ascii="Garamond" w:hAnsi="Garamond"/>
          <w:sz w:val="20"/>
          <w:szCs w:val="20"/>
        </w:rPr>
        <w:t xml:space="preserve">s, </w:t>
      </w:r>
      <w:r w:rsidR="002B0F86" w:rsidRPr="0052141E">
        <w:rPr>
          <w:rFonts w:ascii="Garamond" w:hAnsi="Garamond"/>
          <w:sz w:val="20"/>
          <w:szCs w:val="20"/>
        </w:rPr>
        <w:t xml:space="preserve">the </w:t>
      </w:r>
      <w:r w:rsidRPr="0052141E">
        <w:rPr>
          <w:rFonts w:ascii="Garamond" w:hAnsi="Garamond"/>
          <w:sz w:val="20"/>
          <w:szCs w:val="20"/>
        </w:rPr>
        <w:t xml:space="preserve">optimal layout of the designed content on the floor plan, external appearance of the building, volume design practice, </w:t>
      </w:r>
      <w:r w:rsidR="003746E9">
        <w:rPr>
          <w:rFonts w:ascii="Garamond" w:hAnsi="Garamond"/>
          <w:sz w:val="20"/>
          <w:szCs w:val="20"/>
        </w:rPr>
        <w:t xml:space="preserve">and </w:t>
      </w:r>
      <w:r w:rsidRPr="0052141E">
        <w:rPr>
          <w:rFonts w:ascii="Garamond" w:hAnsi="Garamond"/>
          <w:sz w:val="20"/>
          <w:szCs w:val="20"/>
        </w:rPr>
        <w:t>methods of represen</w:t>
      </w:r>
      <w:r w:rsidR="002B0F86" w:rsidRPr="0052141E">
        <w:rPr>
          <w:rFonts w:ascii="Garamond" w:hAnsi="Garamond"/>
          <w:sz w:val="20"/>
          <w:szCs w:val="20"/>
        </w:rPr>
        <w:t>tation</w:t>
      </w:r>
      <w:r w:rsidRPr="0052141E">
        <w:rPr>
          <w:rFonts w:ascii="Garamond" w:hAnsi="Garamond"/>
          <w:sz w:val="20"/>
          <w:szCs w:val="20"/>
        </w:rPr>
        <w:t>. This subject includes an architectural design project in the practical part where students can practice and further develop the content of the lectures.</w:t>
      </w:r>
    </w:p>
    <w:p w14:paraId="2D708A3C" w14:textId="77777777" w:rsidR="00E05EAD" w:rsidRPr="0052141E" w:rsidRDefault="00E05EAD" w:rsidP="00E05EAD">
      <w:pPr>
        <w:jc w:val="both"/>
        <w:rPr>
          <w:rFonts w:ascii="Garamond" w:hAnsi="Garamond"/>
          <w:color w:val="000000"/>
          <w:sz w:val="20"/>
          <w:szCs w:val="20"/>
        </w:rPr>
      </w:pPr>
    </w:p>
    <w:p w14:paraId="5173E7A7" w14:textId="77777777" w:rsidR="00E05EAD" w:rsidRPr="0052141E" w:rsidRDefault="00E05EAD" w:rsidP="005D28C5">
      <w:pPr>
        <w:spacing w:line="276" w:lineRule="auto"/>
        <w:jc w:val="both"/>
        <w:rPr>
          <w:rFonts w:ascii="Garamond" w:hAnsi="Garamond"/>
          <w:color w:val="000000"/>
          <w:sz w:val="20"/>
          <w:szCs w:val="20"/>
        </w:rPr>
      </w:pPr>
      <w:r w:rsidRPr="0052141E">
        <w:rPr>
          <w:rFonts w:ascii="Garamond" w:hAnsi="Garamond"/>
          <w:color w:val="000000"/>
          <w:sz w:val="20"/>
          <w:szCs w:val="20"/>
        </w:rPr>
        <w:t>The Course includes:</w:t>
      </w:r>
    </w:p>
    <w:p w14:paraId="668AD2EC" w14:textId="757A466D" w:rsidR="00E05EAD" w:rsidRPr="0052141E" w:rsidRDefault="00BC3626"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sz w:val="20"/>
          <w:szCs w:val="20"/>
        </w:rPr>
      </w:pPr>
      <w:r w:rsidRPr="0052141E">
        <w:rPr>
          <w:rFonts w:ascii="Garamond" w:hAnsi="Garamond" w:cs="Times New Roman"/>
          <w:sz w:val="20"/>
          <w:szCs w:val="20"/>
        </w:rPr>
        <w:t>Regular (weekly) supervision</w:t>
      </w:r>
      <w:r w:rsidR="00E05EAD" w:rsidRPr="0052141E">
        <w:rPr>
          <w:rFonts w:ascii="Garamond" w:hAnsi="Garamond" w:cs="Times New Roman"/>
          <w:sz w:val="20"/>
          <w:szCs w:val="20"/>
        </w:rPr>
        <w:t xml:space="preserve"> by </w:t>
      </w:r>
      <w:r w:rsidRPr="0052141E">
        <w:rPr>
          <w:rFonts w:ascii="Garamond" w:hAnsi="Garamond" w:cs="Times New Roman"/>
          <w:sz w:val="20"/>
          <w:szCs w:val="20"/>
        </w:rPr>
        <w:t xml:space="preserve">a </w:t>
      </w:r>
      <w:r w:rsidR="00E05EAD" w:rsidRPr="0052141E">
        <w:rPr>
          <w:rFonts w:ascii="Garamond" w:hAnsi="Garamond" w:cs="Times New Roman"/>
          <w:sz w:val="20"/>
          <w:szCs w:val="20"/>
        </w:rPr>
        <w:t xml:space="preserve">teacher </w:t>
      </w:r>
      <w:proofErr w:type="gramStart"/>
      <w:r w:rsidR="00E05EAD" w:rsidRPr="0052141E">
        <w:rPr>
          <w:rFonts w:ascii="Garamond" w:hAnsi="Garamond" w:cs="Times New Roman"/>
          <w:sz w:val="20"/>
          <w:szCs w:val="20"/>
        </w:rPr>
        <w:t>of</w:t>
      </w:r>
      <w:proofErr w:type="gramEnd"/>
      <w:r w:rsidR="00E05EAD" w:rsidRPr="0052141E">
        <w:rPr>
          <w:rFonts w:ascii="Garamond" w:hAnsi="Garamond" w:cs="Times New Roman"/>
          <w:sz w:val="20"/>
          <w:szCs w:val="20"/>
        </w:rPr>
        <w:t xml:space="preserve"> the Architectural Institute.</w:t>
      </w:r>
    </w:p>
    <w:p w14:paraId="5646431E" w14:textId="7D0F707D" w:rsidR="00E05EAD" w:rsidRPr="0052141E" w:rsidRDefault="00E05EAD"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sz w:val="20"/>
          <w:szCs w:val="20"/>
        </w:rPr>
      </w:pPr>
      <w:r w:rsidRPr="0052141E">
        <w:rPr>
          <w:rFonts w:ascii="Garamond" w:hAnsi="Garamond" w:cs="Times New Roman"/>
          <w:sz w:val="20"/>
          <w:szCs w:val="20"/>
        </w:rPr>
        <w:t>‘Project Documentation’ for planning permission o</w:t>
      </w:r>
      <w:r w:rsidR="00D57AD1" w:rsidRPr="0052141E">
        <w:rPr>
          <w:rFonts w:ascii="Garamond" w:hAnsi="Garamond" w:cs="Times New Roman"/>
          <w:sz w:val="20"/>
          <w:szCs w:val="20"/>
        </w:rPr>
        <w:t>f the designed building, as the summarize</w:t>
      </w:r>
      <w:r w:rsidRPr="0052141E">
        <w:rPr>
          <w:rFonts w:ascii="Garamond" w:hAnsi="Garamond" w:cs="Times New Roman"/>
          <w:sz w:val="20"/>
          <w:szCs w:val="20"/>
        </w:rPr>
        <w:t xml:space="preserve"> of the engineering working drawings documentation (ground pl</w:t>
      </w:r>
      <w:r w:rsidR="00D57AD1" w:rsidRPr="0052141E">
        <w:rPr>
          <w:rFonts w:ascii="Garamond" w:hAnsi="Garamond" w:cs="Times New Roman"/>
          <w:sz w:val="20"/>
          <w:szCs w:val="20"/>
        </w:rPr>
        <w:t>ans, sections, elevations 1:100</w:t>
      </w:r>
      <w:r w:rsidRPr="0052141E">
        <w:rPr>
          <w:rFonts w:ascii="Garamond" w:hAnsi="Garamond" w:cs="Times New Roman"/>
          <w:sz w:val="20"/>
          <w:szCs w:val="20"/>
        </w:rPr>
        <w:t xml:space="preserve">), and </w:t>
      </w:r>
      <w:r w:rsidR="00BC3626" w:rsidRPr="0052141E">
        <w:rPr>
          <w:rFonts w:ascii="Garamond" w:hAnsi="Garamond" w:cs="Times New Roman"/>
          <w:sz w:val="20"/>
          <w:szCs w:val="20"/>
        </w:rPr>
        <w:t>handmade</w:t>
      </w:r>
      <w:r w:rsidRPr="0052141E">
        <w:rPr>
          <w:rFonts w:ascii="Garamond" w:hAnsi="Garamond" w:cs="Times New Roman"/>
          <w:sz w:val="20"/>
          <w:szCs w:val="20"/>
        </w:rPr>
        <w:t xml:space="preserve"> models (1:200).</w:t>
      </w:r>
    </w:p>
    <w:p w14:paraId="6089C936" w14:textId="19EB05B6" w:rsidR="00E05EAD" w:rsidRDefault="00E05EAD"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color w:val="auto"/>
          <w:sz w:val="20"/>
          <w:szCs w:val="20"/>
        </w:rPr>
      </w:pPr>
      <w:r w:rsidRPr="0052141E">
        <w:rPr>
          <w:rFonts w:ascii="Garamond" w:hAnsi="Garamond" w:cs="Times New Roman"/>
          <w:color w:val="auto"/>
          <w:sz w:val="20"/>
          <w:szCs w:val="20"/>
        </w:rPr>
        <w:lastRenderedPageBreak/>
        <w:t xml:space="preserve">Examinations in </w:t>
      </w:r>
      <w:r w:rsidR="00E20997" w:rsidRPr="0052141E">
        <w:rPr>
          <w:rFonts w:ascii="Garamond" w:hAnsi="Garamond" w:cs="Times New Roman"/>
          <w:color w:val="auto"/>
          <w:sz w:val="20"/>
          <w:szCs w:val="20"/>
        </w:rPr>
        <w:t>five</w:t>
      </w:r>
      <w:r w:rsidRPr="0052141E">
        <w:rPr>
          <w:rFonts w:ascii="Garamond" w:hAnsi="Garamond" w:cs="Times New Roman"/>
          <w:color w:val="FF0000"/>
          <w:sz w:val="20"/>
          <w:szCs w:val="20"/>
        </w:rPr>
        <w:t xml:space="preserve"> </w:t>
      </w:r>
      <w:r w:rsidRPr="0052141E">
        <w:rPr>
          <w:rFonts w:ascii="Garamond" w:hAnsi="Garamond" w:cs="Times New Roman"/>
          <w:color w:val="auto"/>
          <w:sz w:val="20"/>
          <w:szCs w:val="20"/>
        </w:rPr>
        <w:t xml:space="preserve">stages (after the Schedule of the Course). </w:t>
      </w:r>
    </w:p>
    <w:p w14:paraId="6846D83A" w14:textId="176CA05E" w:rsidR="005D28C5" w:rsidRDefault="005D28C5" w:rsidP="005D28C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rPr>
      </w:pPr>
    </w:p>
    <w:p w14:paraId="3D50E31B" w14:textId="77777777" w:rsidR="005D28C5" w:rsidRPr="005D28C5" w:rsidRDefault="005D28C5" w:rsidP="005D28C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rPr>
      </w:pPr>
    </w:p>
    <w:p w14:paraId="241EDB13" w14:textId="5ADB06DA" w:rsidR="00034EEB" w:rsidRDefault="00553654" w:rsidP="005D28C5">
      <w:pPr>
        <w:pStyle w:val="Cmsor2"/>
        <w:spacing w:before="0"/>
        <w:jc w:val="both"/>
        <w:rPr>
          <w:rStyle w:val="None"/>
          <w:rFonts w:ascii="Calibri Light" w:hAnsi="Calibri Light" w:cs="Calibri Light"/>
          <w:b w:val="0"/>
          <w:bCs w:val="0"/>
        </w:rPr>
      </w:pPr>
      <w:r w:rsidRPr="005D28C5">
        <w:rPr>
          <w:rStyle w:val="None"/>
          <w:rFonts w:ascii="Calibri Light" w:hAnsi="Calibri Light" w:cs="Calibri Light"/>
          <w:b w:val="0"/>
          <w:bCs w:val="0"/>
        </w:rPr>
        <w:t>Examination and evaluation system</w:t>
      </w:r>
    </w:p>
    <w:p w14:paraId="1FA2C3F8" w14:textId="77777777" w:rsidR="005D28C5" w:rsidRPr="005D28C5" w:rsidRDefault="005D28C5" w:rsidP="005D28C5"/>
    <w:p w14:paraId="4EC7239F" w14:textId="473D659A" w:rsidR="00152AEC" w:rsidRPr="005D28C5" w:rsidRDefault="007A53B4" w:rsidP="00D937B2">
      <w:pPr>
        <w:pStyle w:val="Nincstrkz"/>
        <w:jc w:val="both"/>
        <w:rPr>
          <w:rStyle w:val="None"/>
          <w:rFonts w:ascii="Garamond" w:eastAsia="Times New Roman" w:hAnsi="Garamond"/>
          <w:bCs/>
          <w:iCs/>
          <w:sz w:val="20"/>
          <w:szCs w:val="20"/>
        </w:rPr>
      </w:pPr>
      <w:r w:rsidRPr="005D28C5">
        <w:rPr>
          <w:rStyle w:val="None"/>
          <w:rFonts w:ascii="Garamond" w:eastAsia="Times New Roman" w:hAnsi="Garamond"/>
          <w:bCs/>
          <w:iCs/>
          <w:sz w:val="20"/>
          <w:szCs w:val="20"/>
        </w:rPr>
        <w:t>In all cases</w:t>
      </w:r>
      <w:r w:rsidR="00D937B2" w:rsidRPr="005D28C5">
        <w:rPr>
          <w:rFonts w:ascii="Garamond" w:hAnsi="Garamond"/>
          <w:bCs/>
          <w:iCs/>
        </w:rPr>
        <w:t xml:space="preserve"> </w:t>
      </w:r>
      <w:r w:rsidR="00D937B2" w:rsidRPr="005D28C5">
        <w:rPr>
          <w:rStyle w:val="None"/>
          <w:rFonts w:ascii="Garamond" w:eastAsia="Times New Roman" w:hAnsi="Garamond"/>
          <w:bCs/>
          <w:iCs/>
          <w:sz w:val="20"/>
          <w:szCs w:val="20"/>
        </w:rPr>
        <w:t>Annex 5 of the Statutes of the University of Pécs, the Code of Studies and Examinations (CSE) of the University of Pécs</w:t>
      </w:r>
      <w:r w:rsidRPr="005D28C5">
        <w:rPr>
          <w:rStyle w:val="None"/>
          <w:rFonts w:ascii="Garamond" w:eastAsia="Times New Roman" w:hAnsi="Garamond"/>
          <w:bCs/>
          <w:iCs/>
          <w:sz w:val="20"/>
          <w:szCs w:val="20"/>
        </w:rPr>
        <w:t xml:space="preserve"> shall prevail. </w:t>
      </w:r>
    </w:p>
    <w:p w14:paraId="48AE5BAF" w14:textId="77777777" w:rsidR="00152AEC" w:rsidRPr="0052141E" w:rsidRDefault="00152AEC" w:rsidP="0066620B">
      <w:pPr>
        <w:pStyle w:val="Nincstrkz"/>
        <w:jc w:val="both"/>
        <w:rPr>
          <w:rStyle w:val="None"/>
          <w:rFonts w:ascii="Garamond" w:eastAsia="Times New Roman" w:hAnsi="Garamond"/>
          <w:bCs/>
          <w:sz w:val="20"/>
          <w:szCs w:val="20"/>
        </w:rPr>
      </w:pPr>
    </w:p>
    <w:p w14:paraId="22351678" w14:textId="4778DBAE" w:rsidR="007A53B4" w:rsidRPr="0052141E"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Att</w:t>
      </w:r>
      <w:r w:rsidR="00E20997" w:rsidRPr="0052141E">
        <w:rPr>
          <w:rStyle w:val="None"/>
          <w:rFonts w:ascii="Garamond" w:eastAsia="Times New Roman" w:hAnsi="Garamond"/>
          <w:bCs/>
          <w:sz w:val="20"/>
          <w:szCs w:val="20"/>
        </w:rPr>
        <w:t xml:space="preserve">ending is required </w:t>
      </w:r>
      <w:r w:rsidR="002F060D">
        <w:rPr>
          <w:rStyle w:val="None"/>
          <w:rFonts w:ascii="Garamond" w:eastAsia="Times New Roman" w:hAnsi="Garamond"/>
          <w:bCs/>
          <w:sz w:val="20"/>
          <w:szCs w:val="20"/>
        </w:rPr>
        <w:t xml:space="preserve">in </w:t>
      </w:r>
      <w:r w:rsidR="00E20997" w:rsidRPr="0052141E">
        <w:rPr>
          <w:rStyle w:val="None"/>
          <w:rFonts w:ascii="Garamond" w:eastAsia="Times New Roman" w:hAnsi="Garamond"/>
          <w:bCs/>
          <w:sz w:val="20"/>
          <w:szCs w:val="20"/>
        </w:rPr>
        <w:t xml:space="preserve">all classes. </w:t>
      </w:r>
      <w:r w:rsidRPr="0052141E">
        <w:rPr>
          <w:rStyle w:val="None"/>
          <w:rFonts w:ascii="Garamond" w:eastAsia="Times New Roman" w:hAnsi="Garamond"/>
          <w:bCs/>
          <w:sz w:val="20"/>
          <w:szCs w:val="20"/>
        </w:rPr>
        <w:t>Unexcused absences will adversely affect the grade, and in case of absence from more than 15% of the total number of lesson</w:t>
      </w:r>
      <w:r w:rsidR="00BD1C71">
        <w:rPr>
          <w:rStyle w:val="None"/>
          <w:rFonts w:ascii="Garamond" w:eastAsia="Times New Roman" w:hAnsi="Garamond"/>
          <w:bCs/>
          <w:sz w:val="20"/>
          <w:szCs w:val="20"/>
        </w:rPr>
        <w:t>s</w:t>
      </w:r>
      <w:r w:rsidRPr="0052141E">
        <w:rPr>
          <w:rStyle w:val="None"/>
          <w:rFonts w:ascii="Garamond" w:eastAsia="Times New Roman" w:hAnsi="Garamond"/>
          <w:bCs/>
          <w:sz w:val="20"/>
          <w:szCs w:val="20"/>
        </w:rPr>
        <w:t xml:space="preserve"> (it is max. </w:t>
      </w:r>
      <w:r w:rsidR="00BD1C71">
        <w:rPr>
          <w:rStyle w:val="None"/>
          <w:rFonts w:ascii="Garamond" w:eastAsia="Times New Roman" w:hAnsi="Garamond"/>
          <w:bCs/>
          <w:sz w:val="20"/>
          <w:szCs w:val="20"/>
        </w:rPr>
        <w:t>3</w:t>
      </w:r>
      <w:r w:rsidRPr="0052141E">
        <w:rPr>
          <w:rStyle w:val="None"/>
          <w:rFonts w:ascii="Garamond" w:eastAsia="Times New Roman" w:hAnsi="Garamond"/>
          <w:bCs/>
          <w:sz w:val="20"/>
          <w:szCs w:val="20"/>
        </w:rPr>
        <w:t xml:space="preserve"> lesson</w:t>
      </w:r>
      <w:r w:rsidR="00BD1C71">
        <w:rPr>
          <w:rStyle w:val="None"/>
          <w:rFonts w:ascii="Garamond" w:eastAsia="Times New Roman" w:hAnsi="Garamond"/>
          <w:bCs/>
          <w:sz w:val="20"/>
          <w:szCs w:val="20"/>
        </w:rPr>
        <w:t>s</w:t>
      </w:r>
      <w:r w:rsidRPr="0052141E">
        <w:rPr>
          <w:rStyle w:val="None"/>
          <w:rFonts w:ascii="Garamond" w:eastAsia="Times New Roman" w:hAnsi="Garamond"/>
          <w:bCs/>
          <w:sz w:val="20"/>
          <w:szCs w:val="20"/>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0109FA11" w14:textId="3E4841EA" w:rsidR="007A53B4" w:rsidRPr="0052141E" w:rsidRDefault="007A53B4" w:rsidP="007A53B4">
      <w:pPr>
        <w:pStyle w:val="Nincstrkz"/>
        <w:tabs>
          <w:tab w:val="left" w:pos="3686"/>
        </w:tabs>
        <w:jc w:val="both"/>
        <w:rPr>
          <w:rStyle w:val="None"/>
          <w:rFonts w:ascii="Garamond" w:eastAsia="Times New Roman" w:hAnsi="Garamond"/>
          <w:bCs/>
          <w:sz w:val="20"/>
          <w:szCs w:val="20"/>
        </w:rPr>
      </w:pPr>
    </w:p>
    <w:p w14:paraId="7125DAC2" w14:textId="77777777" w:rsidR="00E20997" w:rsidRPr="0052141E"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Grading will follow the course structure with the following weight: </w:t>
      </w:r>
    </w:p>
    <w:p w14:paraId="58AB6F4B" w14:textId="437375F7" w:rsidR="00E20997"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1</w:t>
      </w:r>
      <w:r w:rsidRPr="0052141E">
        <w:rPr>
          <w:rStyle w:val="None"/>
          <w:rFonts w:ascii="Garamond" w:eastAsia="Times New Roman" w:hAnsi="Garamond"/>
          <w:bCs/>
          <w:sz w:val="20"/>
          <w:szCs w:val="20"/>
          <w:vertAlign w:val="superscript"/>
        </w:rPr>
        <w:t>st</w:t>
      </w:r>
      <w:r w:rsidRPr="0052141E">
        <w:rPr>
          <w:rStyle w:val="None"/>
          <w:rFonts w:ascii="Garamond" w:eastAsia="Times New Roman" w:hAnsi="Garamond"/>
          <w:bCs/>
          <w:sz w:val="20"/>
          <w:szCs w:val="20"/>
        </w:rPr>
        <w:t xml:space="preserve"> Critical </w:t>
      </w:r>
      <w:r w:rsidR="00544626">
        <w:rPr>
          <w:rStyle w:val="None"/>
          <w:rFonts w:ascii="Garamond" w:eastAsia="Times New Roman" w:hAnsi="Garamond"/>
          <w:bCs/>
          <w:sz w:val="20"/>
          <w:szCs w:val="20"/>
        </w:rPr>
        <w:t>C</w:t>
      </w:r>
      <w:r w:rsidRPr="0052141E">
        <w:rPr>
          <w:rStyle w:val="None"/>
          <w:rFonts w:ascii="Garamond" w:eastAsia="Times New Roman" w:hAnsi="Garamond"/>
          <w:bCs/>
          <w:sz w:val="20"/>
          <w:szCs w:val="20"/>
        </w:rPr>
        <w:t>onsultation</w:t>
      </w:r>
      <w:r w:rsidRPr="0052141E">
        <w:rPr>
          <w:rStyle w:val="None"/>
          <w:rFonts w:ascii="Garamond" w:eastAsia="Times New Roman" w:hAnsi="Garamond"/>
          <w:bCs/>
          <w:sz w:val="20"/>
          <w:szCs w:val="20"/>
        </w:rPr>
        <w:tab/>
      </w:r>
      <w:r w:rsidR="00D35790">
        <w:rPr>
          <w:rStyle w:val="None"/>
          <w:rFonts w:ascii="Garamond" w:eastAsia="Times New Roman" w:hAnsi="Garamond"/>
          <w:bCs/>
          <w:sz w:val="20"/>
          <w:szCs w:val="20"/>
        </w:rPr>
        <w:t>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4435B9BD" w14:textId="49A9EEA2" w:rsidR="00CD6B1F" w:rsidRPr="0052141E" w:rsidRDefault="00CD6B1F" w:rsidP="007A53B4">
      <w:pPr>
        <w:pStyle w:val="Nincstrkz"/>
        <w:tabs>
          <w:tab w:val="left" w:pos="3686"/>
        </w:tabs>
        <w:jc w:val="both"/>
        <w:rPr>
          <w:rStyle w:val="None"/>
          <w:rFonts w:ascii="Garamond" w:eastAsia="Times New Roman" w:hAnsi="Garamond"/>
          <w:bCs/>
          <w:sz w:val="20"/>
          <w:szCs w:val="20"/>
        </w:rPr>
      </w:pPr>
      <w:r>
        <w:rPr>
          <w:rStyle w:val="None"/>
          <w:rFonts w:ascii="Garamond" w:eastAsia="Times New Roman" w:hAnsi="Garamond"/>
          <w:bCs/>
          <w:sz w:val="20"/>
          <w:szCs w:val="20"/>
        </w:rPr>
        <w:t xml:space="preserve">Design </w:t>
      </w:r>
      <w:r w:rsidR="00544626">
        <w:rPr>
          <w:rStyle w:val="None"/>
          <w:rFonts w:ascii="Garamond" w:eastAsia="Times New Roman" w:hAnsi="Garamond"/>
          <w:bCs/>
          <w:sz w:val="20"/>
          <w:szCs w:val="20"/>
        </w:rPr>
        <w:t>Journey</w:t>
      </w:r>
      <w:r>
        <w:rPr>
          <w:rStyle w:val="None"/>
          <w:rFonts w:ascii="Garamond" w:eastAsia="Times New Roman" w:hAnsi="Garamond"/>
          <w:bCs/>
          <w:sz w:val="20"/>
          <w:szCs w:val="20"/>
        </w:rPr>
        <w:tab/>
        <w:t>5+5</w:t>
      </w:r>
      <w:r w:rsidR="00DE2870">
        <w:rPr>
          <w:rStyle w:val="None"/>
          <w:rFonts w:ascii="Garamond" w:eastAsia="Times New Roman" w:hAnsi="Garamond"/>
          <w:bCs/>
          <w:sz w:val="20"/>
          <w:szCs w:val="20"/>
        </w:rPr>
        <w:t>+5</w:t>
      </w:r>
      <w:r w:rsidR="00A95CC8">
        <w:rPr>
          <w:rStyle w:val="None"/>
          <w:rFonts w:ascii="Garamond" w:eastAsia="Times New Roman" w:hAnsi="Garamond"/>
          <w:bCs/>
          <w:sz w:val="20"/>
          <w:szCs w:val="20"/>
        </w:rPr>
        <w:t xml:space="preserve"> </w:t>
      </w:r>
      <w:r>
        <w:rPr>
          <w:rStyle w:val="None"/>
          <w:rFonts w:ascii="Garamond" w:eastAsia="Times New Roman" w:hAnsi="Garamond"/>
          <w:bCs/>
          <w:sz w:val="20"/>
          <w:szCs w:val="20"/>
        </w:rPr>
        <w:t>%</w:t>
      </w:r>
    </w:p>
    <w:p w14:paraId="544920F2" w14:textId="5F722B97"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2</w:t>
      </w:r>
      <w:r w:rsidRPr="0052141E">
        <w:rPr>
          <w:rStyle w:val="None"/>
          <w:rFonts w:ascii="Garamond" w:eastAsia="Times New Roman" w:hAnsi="Garamond"/>
          <w:bCs/>
          <w:sz w:val="20"/>
          <w:szCs w:val="20"/>
          <w:vertAlign w:val="superscript"/>
        </w:rPr>
        <w:t>nd</w:t>
      </w:r>
      <w:r w:rsidRPr="0052141E">
        <w:rPr>
          <w:rStyle w:val="None"/>
          <w:rFonts w:ascii="Garamond" w:eastAsia="Times New Roman" w:hAnsi="Garamond"/>
          <w:bCs/>
          <w:sz w:val="20"/>
          <w:szCs w:val="20"/>
        </w:rPr>
        <w:t xml:space="preserve"> Critical </w:t>
      </w:r>
      <w:r w:rsidR="00544626">
        <w:rPr>
          <w:rStyle w:val="None"/>
          <w:rFonts w:ascii="Garamond" w:eastAsia="Times New Roman" w:hAnsi="Garamond"/>
          <w:bCs/>
          <w:sz w:val="20"/>
          <w:szCs w:val="20"/>
        </w:rPr>
        <w:t>C</w:t>
      </w:r>
      <w:r w:rsidRPr="0052141E">
        <w:rPr>
          <w:rStyle w:val="None"/>
          <w:rFonts w:ascii="Garamond" w:eastAsia="Times New Roman" w:hAnsi="Garamond"/>
          <w:bCs/>
          <w:sz w:val="20"/>
          <w:szCs w:val="20"/>
        </w:rPr>
        <w:t>onsultation</w:t>
      </w:r>
      <w:r w:rsidRPr="0052141E">
        <w:rPr>
          <w:rStyle w:val="None"/>
          <w:rFonts w:ascii="Garamond" w:eastAsia="Times New Roman" w:hAnsi="Garamond"/>
          <w:bCs/>
          <w:sz w:val="20"/>
          <w:szCs w:val="20"/>
        </w:rPr>
        <w:tab/>
      </w:r>
      <w:r w:rsidR="00CD6B1F">
        <w:rPr>
          <w:rStyle w:val="None"/>
          <w:rFonts w:ascii="Garamond" w:eastAsia="Times New Roman" w:hAnsi="Garamond"/>
          <w:bCs/>
          <w:sz w:val="20"/>
          <w:szCs w:val="20"/>
        </w:rPr>
        <w:t>15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43FC91B7" w14:textId="387D91D4"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Short </w:t>
      </w:r>
      <w:r w:rsidR="00544626">
        <w:rPr>
          <w:rStyle w:val="None"/>
          <w:rFonts w:ascii="Garamond" w:eastAsia="Times New Roman" w:hAnsi="Garamond"/>
          <w:bCs/>
          <w:sz w:val="20"/>
          <w:szCs w:val="20"/>
        </w:rPr>
        <w:t>T</w:t>
      </w:r>
      <w:r w:rsidRPr="0052141E">
        <w:rPr>
          <w:rStyle w:val="None"/>
          <w:rFonts w:ascii="Garamond" w:eastAsia="Times New Roman" w:hAnsi="Garamond"/>
          <w:bCs/>
          <w:sz w:val="20"/>
          <w:szCs w:val="20"/>
        </w:rPr>
        <w:t>ask</w:t>
      </w:r>
      <w:r w:rsidRPr="0052141E">
        <w:rPr>
          <w:rStyle w:val="None"/>
          <w:rFonts w:ascii="Garamond" w:eastAsia="Times New Roman" w:hAnsi="Garamond"/>
          <w:bCs/>
          <w:sz w:val="20"/>
          <w:szCs w:val="20"/>
        </w:rPr>
        <w:tab/>
        <w:t>10</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32CF2379" w14:textId="2A34517F"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Final </w:t>
      </w:r>
      <w:r w:rsidR="00544626">
        <w:rPr>
          <w:rStyle w:val="None"/>
          <w:rFonts w:ascii="Garamond" w:eastAsia="Times New Roman" w:hAnsi="Garamond"/>
          <w:bCs/>
          <w:sz w:val="20"/>
          <w:szCs w:val="20"/>
        </w:rPr>
        <w:t>P</w:t>
      </w:r>
      <w:r w:rsidRPr="0052141E">
        <w:rPr>
          <w:rStyle w:val="None"/>
          <w:rFonts w:ascii="Garamond" w:eastAsia="Times New Roman" w:hAnsi="Garamond"/>
          <w:bCs/>
          <w:sz w:val="20"/>
          <w:szCs w:val="20"/>
        </w:rPr>
        <w:t>resentation</w:t>
      </w:r>
      <w:r w:rsidRPr="0052141E">
        <w:rPr>
          <w:rStyle w:val="None"/>
          <w:rFonts w:ascii="Garamond" w:eastAsia="Times New Roman" w:hAnsi="Garamond"/>
          <w:bCs/>
          <w:sz w:val="20"/>
          <w:szCs w:val="20"/>
        </w:rPr>
        <w:tab/>
      </w:r>
      <w:r w:rsidR="00EA3FF2">
        <w:rPr>
          <w:rStyle w:val="None"/>
          <w:rFonts w:ascii="Garamond" w:eastAsia="Times New Roman" w:hAnsi="Garamond"/>
          <w:bCs/>
          <w:sz w:val="20"/>
          <w:szCs w:val="20"/>
        </w:rPr>
        <w:t>55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62F820C0" w14:textId="77777777" w:rsidR="00E05EAD" w:rsidRPr="0052141E" w:rsidRDefault="00E05EAD" w:rsidP="007A53B4">
      <w:pPr>
        <w:pStyle w:val="Nincstrkz"/>
        <w:tabs>
          <w:tab w:val="left" w:pos="3686"/>
        </w:tabs>
        <w:jc w:val="both"/>
        <w:rPr>
          <w:rStyle w:val="None"/>
          <w:rFonts w:ascii="Garamond" w:eastAsia="Times New Roman" w:hAnsi="Garamond"/>
          <w:bCs/>
          <w:sz w:val="20"/>
          <w:szCs w:val="20"/>
        </w:rPr>
      </w:pPr>
    </w:p>
    <w:p w14:paraId="43BD6341" w14:textId="13B24DB2" w:rsidR="007A53B4"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The final grade will be based on the following guidelines:</w:t>
      </w:r>
    </w:p>
    <w:p w14:paraId="3A5B6A39" w14:textId="77777777" w:rsidR="001D7295" w:rsidRPr="0052141E" w:rsidRDefault="001D7295" w:rsidP="007A53B4">
      <w:pPr>
        <w:pStyle w:val="Nincstrkz"/>
        <w:tabs>
          <w:tab w:val="left" w:pos="3686"/>
        </w:tabs>
        <w:jc w:val="both"/>
        <w:rPr>
          <w:rStyle w:val="None"/>
          <w:rFonts w:ascii="Garamond" w:eastAsia="Times New Roman" w:hAnsi="Garamond"/>
          <w:bCs/>
          <w:sz w:val="20"/>
          <w:szCs w:val="20"/>
        </w:rPr>
      </w:pPr>
    </w:p>
    <w:p w14:paraId="7DAC529C" w14:textId="425AF15D"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5) Outstanding work</w:t>
      </w:r>
    </w:p>
    <w:p w14:paraId="6E1760BE" w14:textId="757E469E" w:rsidR="001D7295" w:rsidRDefault="007A53B4" w:rsidP="001D7295">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Execution of work is thoroughly complete and demonstrates a superior level of achievement overall with a clear attention to detail in the production of drawings, models and other forms of representation. The student is able to synthesize the course material with new concepts and ideas in a thoughtful </w:t>
      </w:r>
      <w:proofErr w:type="gramStart"/>
      <w:r w:rsidRPr="0052141E">
        <w:rPr>
          <w:rStyle w:val="None"/>
          <w:rFonts w:ascii="Garamond" w:eastAsia="Times New Roman" w:hAnsi="Garamond"/>
          <w:bCs/>
          <w:sz w:val="20"/>
          <w:szCs w:val="20"/>
        </w:rPr>
        <w:t>manner, and</w:t>
      </w:r>
      <w:proofErr w:type="gramEnd"/>
      <w:r w:rsidRPr="0052141E">
        <w:rPr>
          <w:rStyle w:val="None"/>
          <w:rFonts w:ascii="Garamond" w:eastAsia="Times New Roman" w:hAnsi="Garamond"/>
          <w:bCs/>
          <w:sz w:val="20"/>
          <w:szCs w:val="20"/>
        </w:rPr>
        <w:t xml:space="preserve"> is able to communicate and articulate those ideas in an exemplary fashion.</w:t>
      </w:r>
    </w:p>
    <w:p w14:paraId="58F7599C" w14:textId="77777777" w:rsidR="001D7295" w:rsidRPr="0052141E" w:rsidRDefault="001D7295" w:rsidP="001D7295">
      <w:pPr>
        <w:pStyle w:val="Nincstrkz"/>
        <w:tabs>
          <w:tab w:val="left" w:pos="3686"/>
        </w:tabs>
        <w:ind w:left="720"/>
        <w:jc w:val="both"/>
        <w:rPr>
          <w:rStyle w:val="None"/>
          <w:rFonts w:ascii="Garamond" w:eastAsia="Times New Roman" w:hAnsi="Garamond"/>
          <w:bCs/>
          <w:sz w:val="20"/>
          <w:szCs w:val="20"/>
        </w:rPr>
      </w:pPr>
    </w:p>
    <w:p w14:paraId="6EED2AB7" w14:textId="78523D95"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4) High quality work</w:t>
      </w:r>
    </w:p>
    <w:p w14:paraId="4296B4EB" w14:textId="1B8C9E20"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Student work demonstrates a high level of craft, consistency, and thoroughness throughout drawing and modelling work. The student demonstrates a level of thoughtfulness in addressing concepts and </w:t>
      </w:r>
      <w:proofErr w:type="gramStart"/>
      <w:r w:rsidRPr="0052141E">
        <w:rPr>
          <w:rStyle w:val="None"/>
          <w:rFonts w:ascii="Garamond" w:eastAsia="Times New Roman" w:hAnsi="Garamond"/>
          <w:bCs/>
          <w:sz w:val="20"/>
          <w:szCs w:val="20"/>
        </w:rPr>
        <w:t>ideas, and</w:t>
      </w:r>
      <w:proofErr w:type="gramEnd"/>
      <w:r w:rsidRPr="0052141E">
        <w:rPr>
          <w:rStyle w:val="None"/>
          <w:rFonts w:ascii="Garamond" w:eastAsia="Times New Roman" w:hAnsi="Garamond"/>
          <w:bCs/>
          <w:sz w:val="20"/>
          <w:szCs w:val="20"/>
        </w:rPr>
        <w:t xml:space="preserve"> participates in group discussions. Work may demonstrate excellence but less consistently than an ‘5’ student.</w:t>
      </w:r>
    </w:p>
    <w:p w14:paraId="7C9AFDF9"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7A4DF422" w14:textId="64B1FDB3"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3) Satisfactory work</w:t>
      </w:r>
    </w:p>
    <w:p w14:paraId="7362A024" w14:textId="1B5EAFDE"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Student work addresses </w:t>
      </w:r>
      <w:proofErr w:type="gramStart"/>
      <w:r w:rsidRPr="0052141E">
        <w:rPr>
          <w:rStyle w:val="None"/>
          <w:rFonts w:ascii="Garamond" w:eastAsia="Times New Roman" w:hAnsi="Garamond"/>
          <w:bCs/>
          <w:sz w:val="20"/>
          <w:szCs w:val="20"/>
        </w:rPr>
        <w:t>all of</w:t>
      </w:r>
      <w:proofErr w:type="gramEnd"/>
      <w:r w:rsidRPr="0052141E">
        <w:rPr>
          <w:rStyle w:val="None"/>
          <w:rFonts w:ascii="Garamond" w:eastAsia="Times New Roman" w:hAnsi="Garamond"/>
          <w:bCs/>
          <w:sz w:val="20"/>
          <w:szCs w:val="20"/>
        </w:rPr>
        <w:t xml:space="preserve"> the project and assignment objectives with few minor or major problems. Graphics and models are complete and satisfactory, exhibiting minor problems in craft and detail.</w:t>
      </w:r>
    </w:p>
    <w:p w14:paraId="1A8DAA72"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2A864F4C" w14:textId="077C6C11"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2) Less than satisfactory work</w:t>
      </w:r>
    </w:p>
    <w:p w14:paraId="7525C362" w14:textId="4B4A8099"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Graphic and modelling work is substandard, incomplete in significant ways, and lacks craft and attention to detail.</w:t>
      </w:r>
    </w:p>
    <w:p w14:paraId="04343ECF"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178DCB3F" w14:textId="60FE526F"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1) Unsatisfactory work</w:t>
      </w:r>
    </w:p>
    <w:p w14:paraId="44C58C6C" w14:textId="635A3AC7" w:rsidR="007A53B4" w:rsidRPr="0052141E"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Work exhibits several major and minor problems with basic conceptual premise, lacking both intention and resolution. Physical representation in drawing and models is severely lacking, and is weak in clarity, craft and completeness.</w:t>
      </w:r>
    </w:p>
    <w:p w14:paraId="274F5BED" w14:textId="77777777" w:rsidR="00E20997" w:rsidRPr="0052141E" w:rsidRDefault="00E20997" w:rsidP="007A53B4">
      <w:pPr>
        <w:pStyle w:val="Nincstrkz"/>
        <w:tabs>
          <w:tab w:val="left" w:pos="3686"/>
        </w:tabs>
        <w:jc w:val="both"/>
        <w:rPr>
          <w:rStyle w:val="None"/>
          <w:rFonts w:ascii="Garamond" w:eastAsia="Times New Roman" w:hAnsi="Garamond"/>
          <w:bCs/>
          <w:sz w:val="20"/>
          <w:szCs w:val="20"/>
        </w:rPr>
      </w:pPr>
    </w:p>
    <w:p w14:paraId="69A8F4F5" w14:textId="6960CE6D" w:rsidR="007A53B4" w:rsidRPr="0052141E" w:rsidRDefault="007A53B4" w:rsidP="007A53B4">
      <w:pPr>
        <w:jc w:val="both"/>
        <w:rPr>
          <w:rStyle w:val="None"/>
          <w:rFonts w:ascii="Garamond" w:hAnsi="Garamond"/>
          <w:sz w:val="20"/>
          <w:szCs w:val="20"/>
        </w:rPr>
      </w:pPr>
      <w:r w:rsidRPr="0052141E">
        <w:rPr>
          <w:rFonts w:ascii="Garamond" w:hAnsi="Garamond"/>
          <w:sz w:val="20"/>
          <w:szCs w:val="20"/>
        </w:rPr>
        <w:t>Grading Scale:</w:t>
      </w: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52141E" w14:paraId="6CB2D1DE" w14:textId="77777777" w:rsidTr="00C77DDE">
        <w:trPr>
          <w:trHeight w:val="284"/>
        </w:trPr>
        <w:tc>
          <w:tcPr>
            <w:tcW w:w="1983" w:type="dxa"/>
          </w:tcPr>
          <w:p w14:paraId="0851D708" w14:textId="77777777" w:rsidR="007A53B4" w:rsidRPr="0052141E" w:rsidRDefault="007A53B4" w:rsidP="00063EF9">
            <w:pPr>
              <w:jc w:val="both"/>
              <w:rPr>
                <w:rFonts w:ascii="Garamond" w:hAnsi="Garamond"/>
                <w:sz w:val="20"/>
                <w:szCs w:val="20"/>
              </w:rPr>
            </w:pPr>
            <w:r w:rsidRPr="0052141E">
              <w:rPr>
                <w:rFonts w:ascii="Garamond" w:hAnsi="Garamond"/>
                <w:sz w:val="20"/>
                <w:szCs w:val="20"/>
              </w:rPr>
              <w:t>Numeric Grade:</w:t>
            </w:r>
          </w:p>
        </w:tc>
        <w:tc>
          <w:tcPr>
            <w:tcW w:w="1416" w:type="dxa"/>
          </w:tcPr>
          <w:p w14:paraId="46B30222" w14:textId="77777777" w:rsidR="007A53B4" w:rsidRPr="0052141E" w:rsidRDefault="007A53B4" w:rsidP="00E05EAD">
            <w:pPr>
              <w:rPr>
                <w:rFonts w:ascii="Garamond" w:hAnsi="Garamond"/>
                <w:sz w:val="20"/>
                <w:szCs w:val="20"/>
              </w:rPr>
            </w:pPr>
            <w:r w:rsidRPr="0052141E">
              <w:rPr>
                <w:rFonts w:ascii="Garamond" w:hAnsi="Garamond"/>
                <w:sz w:val="20"/>
                <w:szCs w:val="20"/>
              </w:rPr>
              <w:t>5</w:t>
            </w:r>
          </w:p>
        </w:tc>
        <w:tc>
          <w:tcPr>
            <w:tcW w:w="1417" w:type="dxa"/>
          </w:tcPr>
          <w:p w14:paraId="5C659CFB" w14:textId="77777777" w:rsidR="007A53B4" w:rsidRPr="0052141E" w:rsidRDefault="007A53B4" w:rsidP="00E05EAD">
            <w:pPr>
              <w:rPr>
                <w:rFonts w:ascii="Garamond" w:hAnsi="Garamond"/>
                <w:sz w:val="20"/>
                <w:szCs w:val="20"/>
              </w:rPr>
            </w:pPr>
            <w:r w:rsidRPr="0052141E">
              <w:rPr>
                <w:rFonts w:ascii="Garamond" w:hAnsi="Garamond"/>
                <w:sz w:val="20"/>
                <w:szCs w:val="20"/>
              </w:rPr>
              <w:t>4</w:t>
            </w:r>
          </w:p>
        </w:tc>
        <w:tc>
          <w:tcPr>
            <w:tcW w:w="1417" w:type="dxa"/>
          </w:tcPr>
          <w:p w14:paraId="41441FBA" w14:textId="77777777" w:rsidR="007A53B4" w:rsidRPr="0052141E" w:rsidRDefault="007A53B4" w:rsidP="00E05EAD">
            <w:pPr>
              <w:rPr>
                <w:rFonts w:ascii="Garamond" w:hAnsi="Garamond"/>
                <w:sz w:val="20"/>
                <w:szCs w:val="20"/>
              </w:rPr>
            </w:pPr>
            <w:r w:rsidRPr="0052141E">
              <w:rPr>
                <w:rFonts w:ascii="Garamond" w:hAnsi="Garamond"/>
                <w:sz w:val="20"/>
                <w:szCs w:val="20"/>
              </w:rPr>
              <w:t>3</w:t>
            </w:r>
          </w:p>
        </w:tc>
        <w:tc>
          <w:tcPr>
            <w:tcW w:w="1417" w:type="dxa"/>
          </w:tcPr>
          <w:p w14:paraId="6D81F48A" w14:textId="77777777" w:rsidR="007A53B4" w:rsidRPr="0052141E" w:rsidRDefault="007A53B4" w:rsidP="00E05EAD">
            <w:pPr>
              <w:rPr>
                <w:rFonts w:ascii="Garamond" w:hAnsi="Garamond"/>
                <w:sz w:val="20"/>
                <w:szCs w:val="20"/>
              </w:rPr>
            </w:pPr>
            <w:r w:rsidRPr="0052141E">
              <w:rPr>
                <w:rFonts w:ascii="Garamond" w:hAnsi="Garamond"/>
                <w:sz w:val="20"/>
                <w:szCs w:val="20"/>
              </w:rPr>
              <w:t>2</w:t>
            </w:r>
          </w:p>
        </w:tc>
        <w:tc>
          <w:tcPr>
            <w:tcW w:w="1417" w:type="dxa"/>
          </w:tcPr>
          <w:p w14:paraId="2D8F4766" w14:textId="77777777" w:rsidR="007A53B4" w:rsidRPr="0052141E" w:rsidRDefault="007A53B4" w:rsidP="00E05EAD">
            <w:pPr>
              <w:rPr>
                <w:rFonts w:ascii="Garamond" w:hAnsi="Garamond"/>
                <w:sz w:val="20"/>
                <w:szCs w:val="20"/>
              </w:rPr>
            </w:pPr>
            <w:r w:rsidRPr="0052141E">
              <w:rPr>
                <w:rFonts w:ascii="Garamond" w:hAnsi="Garamond"/>
                <w:sz w:val="20"/>
                <w:szCs w:val="20"/>
              </w:rPr>
              <w:t>1</w:t>
            </w:r>
          </w:p>
        </w:tc>
      </w:tr>
      <w:tr w:rsidR="00D52CD7" w:rsidRPr="0052141E" w14:paraId="7B2F9197" w14:textId="77777777" w:rsidTr="00C77DDE">
        <w:trPr>
          <w:trHeight w:val="284"/>
        </w:trPr>
        <w:tc>
          <w:tcPr>
            <w:tcW w:w="1983" w:type="dxa"/>
          </w:tcPr>
          <w:p w14:paraId="4CF702E9" w14:textId="77777777" w:rsidR="00E05EAD" w:rsidRPr="0052141E" w:rsidRDefault="00E05EAD" w:rsidP="00063EF9">
            <w:pPr>
              <w:jc w:val="both"/>
              <w:rPr>
                <w:rFonts w:ascii="Garamond" w:hAnsi="Garamond"/>
                <w:sz w:val="20"/>
                <w:szCs w:val="20"/>
              </w:rPr>
            </w:pPr>
          </w:p>
        </w:tc>
        <w:tc>
          <w:tcPr>
            <w:tcW w:w="1416" w:type="dxa"/>
          </w:tcPr>
          <w:p w14:paraId="3B378EAB" w14:textId="39EDF5AC" w:rsidR="00E05EAD" w:rsidRPr="0052141E" w:rsidRDefault="00E05EAD" w:rsidP="00E05EAD">
            <w:pPr>
              <w:rPr>
                <w:rFonts w:ascii="Garamond" w:hAnsi="Garamond"/>
                <w:sz w:val="20"/>
                <w:szCs w:val="20"/>
              </w:rPr>
            </w:pPr>
            <w:r w:rsidRPr="0052141E">
              <w:rPr>
                <w:rFonts w:ascii="Garamond" w:hAnsi="Garamond"/>
                <w:sz w:val="20"/>
                <w:szCs w:val="20"/>
              </w:rPr>
              <w:t>A, excellent</w:t>
            </w:r>
          </w:p>
        </w:tc>
        <w:tc>
          <w:tcPr>
            <w:tcW w:w="1417" w:type="dxa"/>
          </w:tcPr>
          <w:p w14:paraId="5D6910C8" w14:textId="78F69854" w:rsidR="00E05EAD" w:rsidRPr="0052141E" w:rsidRDefault="00E05EAD" w:rsidP="00E05EAD">
            <w:pPr>
              <w:rPr>
                <w:rFonts w:ascii="Garamond" w:hAnsi="Garamond"/>
                <w:sz w:val="20"/>
                <w:szCs w:val="20"/>
              </w:rPr>
            </w:pPr>
            <w:r w:rsidRPr="0052141E">
              <w:rPr>
                <w:rFonts w:ascii="Garamond" w:hAnsi="Garamond"/>
                <w:sz w:val="20"/>
                <w:szCs w:val="20"/>
              </w:rPr>
              <w:t>B, good</w:t>
            </w:r>
          </w:p>
        </w:tc>
        <w:tc>
          <w:tcPr>
            <w:tcW w:w="1417" w:type="dxa"/>
          </w:tcPr>
          <w:p w14:paraId="22B5C09E" w14:textId="423D4B6B" w:rsidR="00E05EAD" w:rsidRPr="0052141E" w:rsidRDefault="00E05EAD" w:rsidP="00E05EAD">
            <w:pPr>
              <w:rPr>
                <w:rFonts w:ascii="Garamond" w:hAnsi="Garamond"/>
                <w:sz w:val="20"/>
                <w:szCs w:val="20"/>
              </w:rPr>
            </w:pPr>
            <w:r w:rsidRPr="0052141E">
              <w:rPr>
                <w:rFonts w:ascii="Garamond" w:hAnsi="Garamond"/>
                <w:sz w:val="20"/>
                <w:szCs w:val="20"/>
              </w:rPr>
              <w:t xml:space="preserve">C, </w:t>
            </w:r>
            <w:r w:rsidR="00C77DDE" w:rsidRPr="0052141E">
              <w:rPr>
                <w:rFonts w:ascii="Garamond" w:hAnsi="Garamond"/>
                <w:sz w:val="20"/>
                <w:szCs w:val="20"/>
              </w:rPr>
              <w:t>average</w:t>
            </w:r>
          </w:p>
        </w:tc>
        <w:tc>
          <w:tcPr>
            <w:tcW w:w="1417" w:type="dxa"/>
          </w:tcPr>
          <w:p w14:paraId="31AB3FD2" w14:textId="2F7EDB50" w:rsidR="00E05EAD" w:rsidRPr="0052141E" w:rsidRDefault="00E05EAD" w:rsidP="00E05EAD">
            <w:pPr>
              <w:rPr>
                <w:rFonts w:ascii="Garamond" w:hAnsi="Garamond"/>
                <w:sz w:val="20"/>
                <w:szCs w:val="20"/>
              </w:rPr>
            </w:pPr>
            <w:r w:rsidRPr="0052141E">
              <w:rPr>
                <w:rFonts w:ascii="Garamond" w:hAnsi="Garamond"/>
                <w:sz w:val="20"/>
                <w:szCs w:val="20"/>
              </w:rPr>
              <w:t>D, satisfactory</w:t>
            </w:r>
          </w:p>
        </w:tc>
        <w:tc>
          <w:tcPr>
            <w:tcW w:w="1417" w:type="dxa"/>
          </w:tcPr>
          <w:p w14:paraId="11BC2DA3" w14:textId="30B061A2" w:rsidR="00E05EAD" w:rsidRPr="0052141E" w:rsidRDefault="00E05EAD" w:rsidP="00E05EAD">
            <w:pPr>
              <w:rPr>
                <w:rFonts w:ascii="Garamond" w:hAnsi="Garamond"/>
                <w:sz w:val="20"/>
                <w:szCs w:val="20"/>
              </w:rPr>
            </w:pPr>
            <w:r w:rsidRPr="0052141E">
              <w:rPr>
                <w:rFonts w:ascii="Garamond" w:hAnsi="Garamond"/>
                <w:sz w:val="20"/>
                <w:szCs w:val="20"/>
              </w:rPr>
              <w:t>F, Fail</w:t>
            </w:r>
          </w:p>
        </w:tc>
      </w:tr>
      <w:tr w:rsidR="00E05EAD" w:rsidRPr="0052141E" w14:paraId="72A0BB06" w14:textId="77777777" w:rsidTr="00C77DDE">
        <w:trPr>
          <w:trHeight w:val="284"/>
        </w:trPr>
        <w:tc>
          <w:tcPr>
            <w:tcW w:w="1983" w:type="dxa"/>
          </w:tcPr>
          <w:p w14:paraId="232A2C3C" w14:textId="77777777" w:rsidR="007A53B4" w:rsidRPr="0052141E" w:rsidRDefault="007A53B4" w:rsidP="00063EF9">
            <w:pPr>
              <w:rPr>
                <w:rFonts w:ascii="Garamond" w:hAnsi="Garamond"/>
                <w:sz w:val="20"/>
                <w:szCs w:val="20"/>
              </w:rPr>
            </w:pPr>
            <w:r w:rsidRPr="0052141E">
              <w:rPr>
                <w:rFonts w:ascii="Garamond" w:hAnsi="Garamond"/>
                <w:sz w:val="20"/>
                <w:szCs w:val="20"/>
              </w:rPr>
              <w:t>Evaluation in points:</w:t>
            </w:r>
          </w:p>
        </w:tc>
        <w:tc>
          <w:tcPr>
            <w:tcW w:w="1416" w:type="dxa"/>
          </w:tcPr>
          <w:p w14:paraId="23EFB392" w14:textId="774C224B" w:rsidR="007A53B4" w:rsidRPr="0052141E" w:rsidRDefault="007A53B4" w:rsidP="00225200">
            <w:pPr>
              <w:rPr>
                <w:rFonts w:ascii="Garamond" w:hAnsi="Garamond"/>
                <w:sz w:val="20"/>
                <w:szCs w:val="20"/>
              </w:rPr>
            </w:pPr>
            <w:r w:rsidRPr="0052141E">
              <w:rPr>
                <w:rFonts w:ascii="Garamond" w:hAnsi="Garamond"/>
                <w:sz w:val="20"/>
                <w:szCs w:val="20"/>
              </w:rPr>
              <w:t>8</w:t>
            </w:r>
            <w:r w:rsidR="00225200" w:rsidRPr="0052141E">
              <w:rPr>
                <w:rFonts w:ascii="Garamond" w:hAnsi="Garamond"/>
                <w:sz w:val="20"/>
                <w:szCs w:val="20"/>
              </w:rPr>
              <w:t>5</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100%</w:t>
            </w:r>
          </w:p>
        </w:tc>
        <w:tc>
          <w:tcPr>
            <w:tcW w:w="1417" w:type="dxa"/>
          </w:tcPr>
          <w:p w14:paraId="3DC89D3D" w14:textId="47B5E126" w:rsidR="007A53B4" w:rsidRPr="0052141E" w:rsidRDefault="007A53B4" w:rsidP="002C655F">
            <w:pPr>
              <w:rPr>
                <w:rFonts w:ascii="Garamond" w:hAnsi="Garamond"/>
                <w:sz w:val="20"/>
                <w:szCs w:val="20"/>
              </w:rPr>
            </w:pPr>
            <w:r w:rsidRPr="0052141E">
              <w:rPr>
                <w:rFonts w:ascii="Garamond" w:hAnsi="Garamond"/>
                <w:sz w:val="20"/>
                <w:szCs w:val="20"/>
              </w:rPr>
              <w:t>7</w:t>
            </w:r>
            <w:r w:rsidR="001D7295">
              <w:rPr>
                <w:rFonts w:ascii="Garamond" w:hAnsi="Garamond"/>
                <w:sz w:val="20"/>
                <w:szCs w:val="20"/>
              </w:rPr>
              <w:t>0</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8</w:t>
            </w:r>
            <w:r w:rsidR="00225200" w:rsidRPr="0052141E">
              <w:rPr>
                <w:rFonts w:ascii="Garamond" w:hAnsi="Garamond"/>
                <w:sz w:val="20"/>
                <w:szCs w:val="20"/>
              </w:rPr>
              <w:t>4</w:t>
            </w:r>
            <w:r w:rsidRPr="0052141E">
              <w:rPr>
                <w:rFonts w:ascii="Garamond" w:hAnsi="Garamond"/>
                <w:sz w:val="20"/>
                <w:szCs w:val="20"/>
              </w:rPr>
              <w:t>%</w:t>
            </w:r>
          </w:p>
        </w:tc>
        <w:tc>
          <w:tcPr>
            <w:tcW w:w="1417" w:type="dxa"/>
          </w:tcPr>
          <w:p w14:paraId="544505A6" w14:textId="5EDAB356" w:rsidR="007A53B4" w:rsidRPr="0052141E" w:rsidRDefault="00C77DDE" w:rsidP="002C655F">
            <w:pPr>
              <w:rPr>
                <w:rFonts w:ascii="Garamond" w:hAnsi="Garamond"/>
                <w:sz w:val="20"/>
                <w:szCs w:val="20"/>
              </w:rPr>
            </w:pPr>
            <w:r>
              <w:rPr>
                <w:rFonts w:ascii="Garamond" w:hAnsi="Garamond"/>
                <w:sz w:val="20"/>
                <w:szCs w:val="20"/>
              </w:rPr>
              <w:t>55</w:t>
            </w:r>
            <w:r w:rsidR="002C655F" w:rsidRPr="0052141E">
              <w:rPr>
                <w:rFonts w:ascii="Garamond" w:hAnsi="Garamond"/>
                <w:sz w:val="20"/>
                <w:szCs w:val="20"/>
              </w:rPr>
              <w:t>%</w:t>
            </w:r>
            <w:r>
              <w:rPr>
                <w:rFonts w:ascii="Garamond" w:hAnsi="Garamond"/>
                <w:sz w:val="20"/>
                <w:szCs w:val="20"/>
              </w:rPr>
              <w:t xml:space="preserve"> </w:t>
            </w:r>
            <w:r w:rsidR="002C655F" w:rsidRPr="0052141E">
              <w:rPr>
                <w:rFonts w:ascii="Garamond" w:hAnsi="Garamond"/>
                <w:sz w:val="20"/>
                <w:szCs w:val="20"/>
              </w:rPr>
              <w:t>-</w:t>
            </w:r>
            <w:r>
              <w:rPr>
                <w:rFonts w:ascii="Garamond" w:hAnsi="Garamond"/>
                <w:sz w:val="20"/>
                <w:szCs w:val="20"/>
              </w:rPr>
              <w:t xml:space="preserve"> 69</w:t>
            </w:r>
            <w:r w:rsidR="007A53B4" w:rsidRPr="0052141E">
              <w:rPr>
                <w:rFonts w:ascii="Garamond" w:hAnsi="Garamond"/>
                <w:sz w:val="20"/>
                <w:szCs w:val="20"/>
              </w:rPr>
              <w:t>%</w:t>
            </w:r>
          </w:p>
        </w:tc>
        <w:tc>
          <w:tcPr>
            <w:tcW w:w="1417" w:type="dxa"/>
          </w:tcPr>
          <w:p w14:paraId="76F69EFF" w14:textId="0891D466" w:rsidR="007A53B4" w:rsidRPr="0052141E" w:rsidRDefault="00C77B37" w:rsidP="00225200">
            <w:pPr>
              <w:rPr>
                <w:rFonts w:ascii="Garamond" w:hAnsi="Garamond"/>
                <w:sz w:val="20"/>
                <w:szCs w:val="20"/>
              </w:rPr>
            </w:pPr>
            <w:r>
              <w:rPr>
                <w:rFonts w:ascii="Garamond" w:hAnsi="Garamond"/>
                <w:sz w:val="20"/>
                <w:szCs w:val="20"/>
              </w:rPr>
              <w:t>4</w:t>
            </w:r>
            <w:r w:rsidR="002C655F" w:rsidRPr="0052141E">
              <w:rPr>
                <w:rFonts w:ascii="Garamond" w:hAnsi="Garamond"/>
                <w:sz w:val="20"/>
                <w:szCs w:val="20"/>
              </w:rPr>
              <w:t>0%</w:t>
            </w:r>
            <w:r>
              <w:rPr>
                <w:rFonts w:ascii="Garamond" w:hAnsi="Garamond"/>
                <w:sz w:val="20"/>
                <w:szCs w:val="20"/>
              </w:rPr>
              <w:t xml:space="preserve"> </w:t>
            </w:r>
            <w:r w:rsidR="002C655F" w:rsidRPr="0052141E">
              <w:rPr>
                <w:rFonts w:ascii="Garamond" w:hAnsi="Garamond"/>
                <w:sz w:val="20"/>
                <w:szCs w:val="20"/>
              </w:rPr>
              <w:t>-</w:t>
            </w:r>
            <w:r>
              <w:rPr>
                <w:rFonts w:ascii="Garamond" w:hAnsi="Garamond"/>
                <w:sz w:val="20"/>
                <w:szCs w:val="20"/>
              </w:rPr>
              <w:t xml:space="preserve"> </w:t>
            </w:r>
            <w:r w:rsidR="002C655F" w:rsidRPr="0052141E">
              <w:rPr>
                <w:rFonts w:ascii="Garamond" w:hAnsi="Garamond"/>
                <w:sz w:val="20"/>
                <w:szCs w:val="20"/>
              </w:rPr>
              <w:t>5</w:t>
            </w:r>
            <w:r w:rsidR="00C365AC">
              <w:rPr>
                <w:rFonts w:ascii="Garamond" w:hAnsi="Garamond"/>
                <w:sz w:val="20"/>
                <w:szCs w:val="20"/>
              </w:rPr>
              <w:t>4</w:t>
            </w:r>
            <w:r w:rsidR="007A53B4" w:rsidRPr="0052141E">
              <w:rPr>
                <w:rFonts w:ascii="Garamond" w:hAnsi="Garamond"/>
                <w:sz w:val="20"/>
                <w:szCs w:val="20"/>
              </w:rPr>
              <w:t>%</w:t>
            </w:r>
          </w:p>
        </w:tc>
        <w:tc>
          <w:tcPr>
            <w:tcW w:w="1417" w:type="dxa"/>
          </w:tcPr>
          <w:p w14:paraId="6E3E99D7" w14:textId="59CCB494" w:rsidR="007A53B4" w:rsidRPr="0052141E" w:rsidRDefault="002C655F" w:rsidP="00225200">
            <w:pPr>
              <w:rPr>
                <w:rFonts w:ascii="Garamond" w:hAnsi="Garamond"/>
                <w:sz w:val="20"/>
                <w:szCs w:val="20"/>
              </w:rPr>
            </w:pPr>
            <w:r w:rsidRPr="0052141E">
              <w:rPr>
                <w:rFonts w:ascii="Garamond" w:hAnsi="Garamond"/>
                <w:sz w:val="20"/>
                <w:szCs w:val="20"/>
              </w:rPr>
              <w:t>0</w:t>
            </w:r>
            <w:r w:rsidR="00C365AC">
              <w:rPr>
                <w:rFonts w:ascii="Garamond" w:hAnsi="Garamond"/>
                <w:sz w:val="20"/>
                <w:szCs w:val="20"/>
              </w:rPr>
              <w:t xml:space="preserve"> </w:t>
            </w:r>
            <w:r w:rsidRPr="0052141E">
              <w:rPr>
                <w:rFonts w:ascii="Garamond" w:hAnsi="Garamond"/>
                <w:sz w:val="20"/>
                <w:szCs w:val="20"/>
              </w:rPr>
              <w:t>-</w:t>
            </w:r>
            <w:r w:rsidR="00C365AC">
              <w:rPr>
                <w:rFonts w:ascii="Garamond" w:hAnsi="Garamond"/>
                <w:sz w:val="20"/>
                <w:szCs w:val="20"/>
              </w:rPr>
              <w:t xml:space="preserve"> 3</w:t>
            </w:r>
            <w:r w:rsidRPr="0052141E">
              <w:rPr>
                <w:rFonts w:ascii="Garamond" w:hAnsi="Garamond"/>
                <w:sz w:val="20"/>
                <w:szCs w:val="20"/>
              </w:rPr>
              <w:t>9</w:t>
            </w:r>
            <w:r w:rsidR="007A53B4" w:rsidRPr="0052141E">
              <w:rPr>
                <w:rFonts w:ascii="Garamond" w:hAnsi="Garamond"/>
                <w:sz w:val="20"/>
                <w:szCs w:val="20"/>
              </w:rPr>
              <w:t>%</w:t>
            </w:r>
          </w:p>
        </w:tc>
      </w:tr>
    </w:tbl>
    <w:p w14:paraId="77A08C72" w14:textId="6518675E" w:rsidR="00034EEB" w:rsidRDefault="00553654" w:rsidP="0066620B">
      <w:pPr>
        <w:pStyle w:val="Cmsor2"/>
        <w:jc w:val="both"/>
        <w:rPr>
          <w:rStyle w:val="None"/>
          <w:rFonts w:ascii="Calibri Light" w:hAnsi="Calibri Light" w:cs="Calibri Light"/>
          <w:b w:val="0"/>
          <w:bCs w:val="0"/>
        </w:rPr>
      </w:pPr>
      <w:r w:rsidRPr="00C365AC">
        <w:rPr>
          <w:rStyle w:val="None"/>
          <w:rFonts w:ascii="Calibri Light" w:hAnsi="Calibri Light" w:cs="Calibri Light"/>
          <w:b w:val="0"/>
          <w:bCs w:val="0"/>
        </w:rPr>
        <w:t>Readings and Reference Materials</w:t>
      </w:r>
    </w:p>
    <w:p w14:paraId="7442797B" w14:textId="77777777" w:rsidR="00C365AC" w:rsidRPr="00C365AC" w:rsidRDefault="00C365AC" w:rsidP="00C365AC"/>
    <w:p w14:paraId="3CF1E08B" w14:textId="77777777" w:rsidR="007A53B4" w:rsidRPr="00EF48E6"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bCs/>
          <w:color w:val="000000"/>
          <w:sz w:val="20"/>
          <w:szCs w:val="20"/>
          <w:bdr w:val="none" w:sz="0" w:space="0" w:color="auto"/>
        </w:rPr>
      </w:pPr>
      <w:r w:rsidRPr="00EF48E6">
        <w:rPr>
          <w:rFonts w:ascii="Garamond" w:eastAsia="Calibri" w:hAnsi="Garamond"/>
          <w:bCs/>
          <w:color w:val="000000"/>
          <w:sz w:val="20"/>
          <w:szCs w:val="20"/>
          <w:bdr w:val="none" w:sz="0" w:space="0" w:color="auto"/>
        </w:rPr>
        <w:lastRenderedPageBreak/>
        <w:t>Required:</w:t>
      </w:r>
    </w:p>
    <w:p w14:paraId="6EB289BB" w14:textId="4E76F1FC" w:rsidR="00373E61" w:rsidRPr="00EF48E6" w:rsidRDefault="002A49D7"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bCs/>
          <w:sz w:val="20"/>
          <w:szCs w:val="20"/>
          <w:bdr w:val="none" w:sz="0" w:space="0" w:color="auto"/>
        </w:rPr>
      </w:pPr>
      <w:r w:rsidRPr="00EF48E6">
        <w:rPr>
          <w:rFonts w:ascii="Garamond" w:eastAsia="Calibri" w:hAnsi="Garamond"/>
          <w:bCs/>
          <w:sz w:val="20"/>
          <w:szCs w:val="20"/>
          <w:bdr w:val="none" w:sz="0" w:space="0" w:color="auto"/>
        </w:rPr>
        <w:t>Dr</w:t>
      </w:r>
      <w:r>
        <w:rPr>
          <w:rFonts w:ascii="Garamond" w:eastAsia="Calibri" w:hAnsi="Garamond"/>
          <w:bCs/>
          <w:sz w:val="20"/>
          <w:szCs w:val="20"/>
          <w:bdr w:val="none" w:sz="0" w:space="0" w:color="auto"/>
        </w:rPr>
        <w:t>.</w:t>
      </w:r>
      <w:r w:rsidRPr="00EF48E6">
        <w:rPr>
          <w:rFonts w:ascii="Garamond" w:eastAsia="Calibri" w:hAnsi="Garamond"/>
          <w:bCs/>
          <w:sz w:val="20"/>
          <w:szCs w:val="20"/>
          <w:bdr w:val="none" w:sz="0" w:space="0" w:color="auto"/>
        </w:rPr>
        <w:t xml:space="preserve"> </w:t>
      </w:r>
      <w:r w:rsidR="00EF48E6" w:rsidRPr="00EF48E6">
        <w:rPr>
          <w:rFonts w:ascii="Garamond" w:eastAsia="Calibri" w:hAnsi="Garamond"/>
          <w:bCs/>
          <w:sz w:val="20"/>
          <w:szCs w:val="20"/>
          <w:bdr w:val="none" w:sz="0" w:space="0" w:color="auto"/>
        </w:rPr>
        <w:t xml:space="preserve">Peter Zilahi: </w:t>
      </w:r>
      <w:r w:rsidR="00373E61" w:rsidRPr="00EF48E6">
        <w:rPr>
          <w:rFonts w:ascii="Garamond" w:eastAsia="Calibri" w:hAnsi="Garamond"/>
          <w:bCs/>
          <w:sz w:val="20"/>
          <w:szCs w:val="20"/>
          <w:bdr w:val="none" w:sz="0" w:space="0" w:color="auto"/>
        </w:rPr>
        <w:t>Design Methodology 1.</w:t>
      </w:r>
    </w:p>
    <w:p w14:paraId="1E1FD485" w14:textId="77777777" w:rsidR="00D527A6" w:rsidRPr="00C365AC" w:rsidRDefault="00D527A6" w:rsidP="00D527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jc w:val="both"/>
        <w:rPr>
          <w:rFonts w:ascii="Garamond" w:eastAsia="Calibri" w:hAnsi="Garamond"/>
          <w:b/>
          <w:color w:val="499BC9" w:themeColor="accent1"/>
          <w:sz w:val="20"/>
          <w:szCs w:val="20"/>
          <w:bdr w:val="none" w:sz="0" w:space="0" w:color="auto"/>
        </w:rPr>
      </w:pPr>
    </w:p>
    <w:p w14:paraId="05118446" w14:textId="77777777" w:rsidR="007A53B4" w:rsidRPr="00EF48E6"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bCs/>
          <w:color w:val="000000"/>
          <w:sz w:val="20"/>
          <w:szCs w:val="20"/>
          <w:bdr w:val="none" w:sz="0" w:space="0" w:color="auto"/>
        </w:rPr>
      </w:pPr>
      <w:r w:rsidRPr="00EF48E6">
        <w:rPr>
          <w:rFonts w:ascii="Garamond" w:eastAsia="Calibri" w:hAnsi="Garamond"/>
          <w:bCs/>
          <w:color w:val="000000"/>
          <w:sz w:val="20"/>
          <w:szCs w:val="20"/>
          <w:bdr w:val="none" w:sz="0" w:space="0" w:color="auto"/>
        </w:rPr>
        <w:t>More:</w:t>
      </w:r>
    </w:p>
    <w:p w14:paraId="21234FC2" w14:textId="77777777" w:rsidR="00373E61"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hyperlink r:id="rId8">
        <w:r w:rsidR="00373E61" w:rsidRPr="00EF48E6">
          <w:rPr>
            <w:rFonts w:ascii="Garamond" w:eastAsia="Calibri" w:hAnsi="Garamond"/>
            <w:sz w:val="20"/>
            <w:szCs w:val="20"/>
            <w:bdr w:val="none" w:sz="0" w:space="0" w:color="auto"/>
          </w:rPr>
          <w:t>Ching, F. (1996). Architecture: form, space, &amp; order (2nd ed). New York: Van Nostrand Reinhold</w:t>
        </w:r>
      </w:hyperlink>
    </w:p>
    <w:p w14:paraId="62B78B88" w14:textId="77777777" w:rsidR="00373E61" w:rsidRPr="00EF48E6" w:rsidRDefault="00373E61"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Uta Graff (2018, München): Thinking through Material</w:t>
      </w:r>
    </w:p>
    <w:p w14:paraId="3670DA3E" w14:textId="77777777" w:rsidR="00373E61" w:rsidRPr="00EF48E6" w:rsidRDefault="00373E61"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Bert Bielefeld (2016, Basel): Planning Architecture, Dimensions and typologies</w:t>
      </w:r>
    </w:p>
    <w:p w14:paraId="116ECE23" w14:textId="77A5DDB9" w:rsidR="00373E61"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hyperlink r:id="rId9">
        <w:proofErr w:type="spellStart"/>
        <w:proofErr w:type="gramStart"/>
        <w:r w:rsidR="00373E61" w:rsidRPr="00EF48E6">
          <w:rPr>
            <w:rFonts w:ascii="Garamond" w:eastAsia="Calibri" w:hAnsi="Garamond"/>
            <w:sz w:val="20"/>
            <w:szCs w:val="20"/>
            <w:bdr w:val="none" w:sz="0" w:space="0" w:color="auto"/>
          </w:rPr>
          <w:t>E.Neufert</w:t>
        </w:r>
        <w:proofErr w:type="spellEnd"/>
        <w:proofErr w:type="gramEnd"/>
        <w:r w:rsidR="00373E61" w:rsidRPr="00EF48E6">
          <w:rPr>
            <w:rFonts w:ascii="Garamond" w:eastAsia="Calibri" w:hAnsi="Garamond"/>
            <w:sz w:val="20"/>
            <w:szCs w:val="20"/>
            <w:bdr w:val="none" w:sz="0" w:space="0" w:color="auto"/>
          </w:rPr>
          <w:t xml:space="preserve">, P. </w:t>
        </w:r>
        <w:proofErr w:type="spellStart"/>
        <w:r w:rsidR="00373E61" w:rsidRPr="00EF48E6">
          <w:rPr>
            <w:rFonts w:ascii="Garamond" w:eastAsia="Calibri" w:hAnsi="Garamond"/>
            <w:sz w:val="20"/>
            <w:szCs w:val="20"/>
            <w:bdr w:val="none" w:sz="0" w:space="0" w:color="auto"/>
          </w:rPr>
          <w:t>Neufert</w:t>
        </w:r>
        <w:proofErr w:type="spellEnd"/>
        <w:r w:rsidR="00373E61" w:rsidRPr="00EF48E6">
          <w:rPr>
            <w:rFonts w:ascii="Garamond" w:eastAsia="Calibri" w:hAnsi="Garamond"/>
            <w:sz w:val="20"/>
            <w:szCs w:val="20"/>
            <w:bdr w:val="none" w:sz="0" w:space="0" w:color="auto"/>
          </w:rPr>
          <w:t xml:space="preserve"> (2002). </w:t>
        </w:r>
        <w:proofErr w:type="spellStart"/>
        <w:r w:rsidR="00373E61" w:rsidRPr="00EF48E6">
          <w:rPr>
            <w:rFonts w:ascii="Garamond" w:eastAsia="Calibri" w:hAnsi="Garamond"/>
            <w:sz w:val="20"/>
            <w:szCs w:val="20"/>
            <w:bdr w:val="none" w:sz="0" w:space="0" w:color="auto"/>
          </w:rPr>
          <w:t>Neufert</w:t>
        </w:r>
        <w:proofErr w:type="spellEnd"/>
        <w:r w:rsidR="00373E61" w:rsidRPr="00EF48E6">
          <w:rPr>
            <w:rFonts w:ascii="Garamond" w:eastAsia="Calibri" w:hAnsi="Garamond"/>
            <w:sz w:val="20"/>
            <w:szCs w:val="20"/>
            <w:bdr w:val="none" w:sz="0" w:space="0" w:color="auto"/>
          </w:rPr>
          <w:t xml:space="preserve"> Architects' Data</w:t>
        </w:r>
      </w:hyperlink>
      <w:r w:rsidR="00373E61" w:rsidRPr="00EF48E6">
        <w:rPr>
          <w:rFonts w:ascii="Garamond" w:eastAsia="Calibri" w:hAnsi="Garamond"/>
          <w:sz w:val="20"/>
          <w:szCs w:val="20"/>
          <w:bdr w:val="none" w:sz="0" w:space="0" w:color="auto"/>
        </w:rPr>
        <w:t xml:space="preserve"> </w:t>
      </w:r>
    </w:p>
    <w:p w14:paraId="0C0C24AF" w14:textId="14E78891" w:rsidR="007A53B4"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hyperlink r:id="rId10">
        <w:r w:rsidR="007A53B4" w:rsidRPr="00EF48E6">
          <w:rPr>
            <w:rFonts w:ascii="Garamond" w:eastAsia="Calibri" w:hAnsi="Garamond"/>
            <w:sz w:val="20"/>
            <w:szCs w:val="20"/>
            <w:bdr w:val="none" w:sz="0" w:space="0" w:color="auto"/>
          </w:rPr>
          <w:t>Julius Panero, Martin Zelnick (1979) Human Dimension and Interior Space: A Source Book of Design Reference Standards ISBN 0823072711. Watson-Guptill</w:t>
        </w:r>
      </w:hyperlink>
    </w:p>
    <w:p w14:paraId="48E815D6" w14:textId="77777777" w:rsidR="007A53B4"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hyperlink r:id="rId11">
        <w:r w:rsidR="007A53B4" w:rsidRPr="00EF48E6">
          <w:rPr>
            <w:rFonts w:ascii="Garamond" w:eastAsia="Calibri" w:hAnsi="Garamond"/>
            <w:sz w:val="20"/>
            <w:szCs w:val="20"/>
            <w:bdr w:val="none" w:sz="0" w:space="0" w:color="auto"/>
          </w:rPr>
          <w:t>Francis D. K. Ching (2002) Architectural Graphics Fourth (4th) Edition. JOHN WILEY &amp; SONS, INC.</w:t>
        </w:r>
      </w:hyperlink>
    </w:p>
    <w:p w14:paraId="68E68921"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Julia </w:t>
      </w:r>
      <w:proofErr w:type="spellStart"/>
      <w:r w:rsidRPr="00EF48E6">
        <w:rPr>
          <w:rFonts w:ascii="Garamond" w:eastAsia="Calibri" w:hAnsi="Garamond"/>
          <w:sz w:val="20"/>
          <w:szCs w:val="20"/>
          <w:bdr w:val="none" w:sz="0" w:space="0" w:color="auto"/>
        </w:rPr>
        <w:t>McMorrough</w:t>
      </w:r>
      <w:proofErr w:type="spellEnd"/>
      <w:r w:rsidRPr="00EF48E6">
        <w:rPr>
          <w:rFonts w:ascii="Garamond" w:eastAsia="Calibri" w:hAnsi="Garamond"/>
          <w:sz w:val="20"/>
          <w:szCs w:val="20"/>
          <w:bdr w:val="none" w:sz="0" w:space="0" w:color="auto"/>
        </w:rPr>
        <w:t xml:space="preserve"> (2014). Drawing for Architects: How to Explore Concepts, Define Elements, and Create Effective Built Design through Illustration</w:t>
      </w:r>
    </w:p>
    <w:p w14:paraId="6F27B2B1"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Pressman, A. (1993). Architecture 101: a guide to the design studio. New York: Wiley.</w:t>
      </w:r>
    </w:p>
    <w:p w14:paraId="60FF2C3B"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Unwin, S. (2003). </w:t>
      </w:r>
      <w:proofErr w:type="spellStart"/>
      <w:r w:rsidRPr="00EF48E6">
        <w:rPr>
          <w:rFonts w:ascii="Garamond" w:eastAsia="Calibri" w:hAnsi="Garamond"/>
          <w:sz w:val="20"/>
          <w:szCs w:val="20"/>
          <w:bdr w:val="none" w:sz="0" w:space="0" w:color="auto"/>
        </w:rPr>
        <w:t>Analysing</w:t>
      </w:r>
      <w:proofErr w:type="spellEnd"/>
      <w:r w:rsidRPr="00EF48E6">
        <w:rPr>
          <w:rFonts w:ascii="Garamond" w:eastAsia="Calibri" w:hAnsi="Garamond"/>
          <w:sz w:val="20"/>
          <w:szCs w:val="20"/>
          <w:bdr w:val="none" w:sz="0" w:space="0" w:color="auto"/>
        </w:rPr>
        <w:t xml:space="preserve"> architecture (2nd ed). New York: Routledge.</w:t>
      </w:r>
    </w:p>
    <w:p w14:paraId="3850BE0F"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Clark, R.H. and Pause M. (1996). Precedents in architecture (2nd ed). New York: Van Nostrand Reinhold. </w:t>
      </w:r>
    </w:p>
    <w:p w14:paraId="387E2A66" w14:textId="77777777" w:rsidR="006D557C" w:rsidRPr="0052141E" w:rsidRDefault="006D557C" w:rsidP="00862B15">
      <w:pPr>
        <w:pStyle w:val="Cmsor2"/>
        <w:jc w:val="both"/>
        <w:rPr>
          <w:rStyle w:val="None"/>
          <w:rFonts w:ascii="Garamond" w:hAnsi="Garamond"/>
        </w:rPr>
      </w:pPr>
    </w:p>
    <w:p w14:paraId="7AA8EDE2" w14:textId="7423D8D8" w:rsidR="00171C3D" w:rsidRDefault="00553654" w:rsidP="00EF48E6">
      <w:pPr>
        <w:pStyle w:val="Cmsor2"/>
        <w:spacing w:before="0"/>
        <w:jc w:val="both"/>
        <w:rPr>
          <w:rStyle w:val="None"/>
          <w:rFonts w:ascii="Calibri Light" w:hAnsi="Calibri Light" w:cs="Calibri Light"/>
          <w:b w:val="0"/>
          <w:bCs w:val="0"/>
        </w:rPr>
      </w:pPr>
      <w:r w:rsidRPr="00316093">
        <w:rPr>
          <w:rStyle w:val="None"/>
          <w:rFonts w:ascii="Calibri Light" w:hAnsi="Calibri Light" w:cs="Calibri Light"/>
          <w:b w:val="0"/>
          <w:bCs w:val="0"/>
        </w:rPr>
        <w:t>Methodology</w:t>
      </w:r>
    </w:p>
    <w:p w14:paraId="1E42CB6F" w14:textId="77777777" w:rsidR="00316093" w:rsidRPr="00316093" w:rsidRDefault="00316093" w:rsidP="00316093"/>
    <w:p w14:paraId="3BE10CD1" w14:textId="50E7EB97" w:rsidR="00D527A6" w:rsidRPr="0052141E" w:rsidRDefault="007A53B4" w:rsidP="00316093">
      <w:pPr>
        <w:pStyle w:val="Nincstrkz"/>
        <w:spacing w:line="276" w:lineRule="auto"/>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The course is based on through collaboration, </w:t>
      </w:r>
      <w:r w:rsidR="00AC3FBD" w:rsidRPr="0052141E">
        <w:rPr>
          <w:rStyle w:val="None"/>
          <w:rFonts w:ascii="Garamond" w:eastAsia="Times New Roman" w:hAnsi="Garamond"/>
          <w:bCs/>
          <w:sz w:val="20"/>
          <w:szCs w:val="20"/>
        </w:rPr>
        <w:t>participation,</w:t>
      </w:r>
      <w:r w:rsidRPr="0052141E">
        <w:rPr>
          <w:rStyle w:val="None"/>
          <w:rFonts w:ascii="Garamond" w:eastAsia="Times New Roman" w:hAnsi="Garamond"/>
          <w:bCs/>
          <w:sz w:val="20"/>
          <w:szCs w:val="20"/>
        </w:rPr>
        <w:t xml:space="preserve"> and discussions trough lessons. This is an interaction between Students and Faculty; used the teaching methods like ‘Problem-based learning’ and ‘learning-by-doing’. The communication and work should be </w:t>
      </w:r>
      <w:r w:rsidR="00AC3FBD" w:rsidRPr="0052141E">
        <w:rPr>
          <w:rStyle w:val="None"/>
          <w:rFonts w:ascii="Garamond" w:eastAsia="Times New Roman" w:hAnsi="Garamond"/>
          <w:bCs/>
          <w:sz w:val="20"/>
          <w:szCs w:val="20"/>
        </w:rPr>
        <w:t>reflecting</w:t>
      </w:r>
      <w:r w:rsidRPr="0052141E">
        <w:rPr>
          <w:rStyle w:val="None"/>
          <w:rFonts w:ascii="Garamond" w:eastAsia="Times New Roman" w:hAnsi="Garamond"/>
          <w:bCs/>
          <w:sz w:val="20"/>
          <w:szCs w:val="20"/>
        </w:rPr>
        <w:t xml:space="preserve"> a respect for fellow students and their desire to work </w:t>
      </w:r>
      <w:r w:rsidR="00AC3FBD" w:rsidRPr="0052141E">
        <w:rPr>
          <w:rStyle w:val="None"/>
          <w:rFonts w:ascii="Garamond" w:eastAsia="Times New Roman" w:hAnsi="Garamond"/>
          <w:bCs/>
          <w:sz w:val="20"/>
          <w:szCs w:val="20"/>
        </w:rPr>
        <w:t>regarding</w:t>
      </w:r>
      <w:r w:rsidRPr="0052141E">
        <w:rPr>
          <w:rStyle w:val="None"/>
          <w:rFonts w:ascii="Garamond" w:eastAsia="Times New Roman" w:hAnsi="Garamond"/>
          <w:bCs/>
          <w:sz w:val="20"/>
          <w:szCs w:val="20"/>
        </w:rPr>
        <w:t xml:space="preserve"> noise levels, noxious fumes, </w:t>
      </w:r>
      <w:proofErr w:type="spellStart"/>
      <w:r w:rsidRPr="0052141E">
        <w:rPr>
          <w:rStyle w:val="None"/>
          <w:rFonts w:ascii="Garamond" w:eastAsia="Times New Roman" w:hAnsi="Garamond"/>
          <w:bCs/>
          <w:sz w:val="20"/>
          <w:szCs w:val="20"/>
        </w:rPr>
        <w:t>etc</w:t>
      </w:r>
      <w:proofErr w:type="spellEnd"/>
      <w:r w:rsidRPr="0052141E">
        <w:rPr>
          <w:rStyle w:val="None"/>
          <w:rFonts w:ascii="Garamond" w:eastAsia="Times New Roman" w:hAnsi="Garamond"/>
          <w:bCs/>
          <w:sz w:val="20"/>
          <w:szCs w:val="20"/>
        </w:rPr>
        <w:t xml:space="preserve"> – from each site of participants. (You will need: sketch </w:t>
      </w:r>
      <w:r w:rsidR="00AC3FBD" w:rsidRPr="0052141E">
        <w:rPr>
          <w:rStyle w:val="None"/>
          <w:rFonts w:ascii="Garamond" w:eastAsia="Times New Roman" w:hAnsi="Garamond"/>
          <w:bCs/>
          <w:sz w:val="20"/>
          <w:szCs w:val="20"/>
        </w:rPr>
        <w:t>paper roll</w:t>
      </w:r>
      <w:r w:rsidRPr="0052141E">
        <w:rPr>
          <w:rStyle w:val="None"/>
          <w:rFonts w:ascii="Garamond" w:eastAsia="Times New Roman" w:hAnsi="Garamond"/>
          <w:bCs/>
          <w:sz w:val="20"/>
          <w:szCs w:val="20"/>
        </w:rPr>
        <w:t xml:space="preserve">, </w:t>
      </w:r>
      <w:r w:rsidR="00AC3FBD" w:rsidRPr="0052141E">
        <w:rPr>
          <w:rStyle w:val="None"/>
          <w:rFonts w:ascii="Garamond" w:eastAsia="Times New Roman" w:hAnsi="Garamond"/>
          <w:bCs/>
          <w:sz w:val="20"/>
          <w:szCs w:val="20"/>
        </w:rPr>
        <w:t>Ruler scale</w:t>
      </w:r>
      <w:r w:rsidRPr="0052141E">
        <w:rPr>
          <w:rStyle w:val="None"/>
          <w:rFonts w:ascii="Garamond" w:eastAsia="Times New Roman" w:hAnsi="Garamond"/>
          <w:bCs/>
          <w:sz w:val="20"/>
          <w:szCs w:val="20"/>
        </w:rPr>
        <w:t>, sketchbook, pencils, pens, rulers, carton paper for modelling, notebook, internet.)</w:t>
      </w:r>
    </w:p>
    <w:p w14:paraId="3D53B2B1" w14:textId="77777777" w:rsidR="006D557C" w:rsidRPr="0052141E" w:rsidRDefault="006D557C" w:rsidP="006D557C">
      <w:pPr>
        <w:pStyle w:val="Nincstrkz"/>
        <w:jc w:val="both"/>
        <w:rPr>
          <w:rFonts w:ascii="Garamond" w:eastAsia="Times New Roman" w:hAnsi="Garamond"/>
          <w:bCs/>
          <w:sz w:val="20"/>
          <w:szCs w:val="20"/>
        </w:rPr>
      </w:pPr>
    </w:p>
    <w:p w14:paraId="50BB11F2" w14:textId="513968EC" w:rsidR="007A53B4" w:rsidRDefault="007A53B4" w:rsidP="007A53B4">
      <w:pPr>
        <w:pStyle w:val="Cmsor2"/>
        <w:rPr>
          <w:rFonts w:ascii="Calibri Light" w:hAnsi="Calibri Light" w:cs="Calibri Light"/>
          <w:b w:val="0"/>
          <w:bCs w:val="0"/>
        </w:rPr>
      </w:pPr>
      <w:r w:rsidRPr="00316093">
        <w:rPr>
          <w:rFonts w:ascii="Calibri Light" w:hAnsi="Calibri Light" w:cs="Calibri Light"/>
          <w:b w:val="0"/>
          <w:bCs w:val="0"/>
        </w:rPr>
        <w:t>Students with Special Needs</w:t>
      </w:r>
    </w:p>
    <w:p w14:paraId="227B051F" w14:textId="77777777" w:rsidR="00316093" w:rsidRPr="00316093" w:rsidRDefault="00316093" w:rsidP="00316093"/>
    <w:p w14:paraId="33AC6188" w14:textId="77777777" w:rsidR="007A53B4" w:rsidRPr="0052141E" w:rsidRDefault="007A53B4" w:rsidP="007A53B4">
      <w:pPr>
        <w:jc w:val="both"/>
        <w:rPr>
          <w:rFonts w:ascii="Garamond" w:hAnsi="Garamond"/>
          <w:color w:val="000000" w:themeColor="text1"/>
          <w:sz w:val="20"/>
          <w:szCs w:val="20"/>
        </w:rPr>
      </w:pPr>
      <w:r w:rsidRPr="0052141E">
        <w:rPr>
          <w:rFonts w:ascii="Garamond" w:hAnsi="Garamond"/>
          <w:color w:val="000000" w:themeColor="text1"/>
          <w:sz w:val="20"/>
          <w:szCs w:val="20"/>
        </w:rPr>
        <w:t xml:space="preserve">Students with a disability and needs to request special accommodations, please, notify the </w:t>
      </w:r>
      <w:proofErr w:type="spellStart"/>
      <w:r w:rsidRPr="0052141E">
        <w:rPr>
          <w:rFonts w:ascii="Garamond" w:hAnsi="Garamond"/>
          <w:color w:val="000000" w:themeColor="text1"/>
          <w:sz w:val="20"/>
          <w:szCs w:val="20"/>
        </w:rPr>
        <w:t>Deans</w:t>
      </w:r>
      <w:proofErr w:type="spellEnd"/>
      <w:r w:rsidRPr="0052141E">
        <w:rPr>
          <w:rFonts w:ascii="Garamond" w:hAnsi="Garamond"/>
          <w:color w:val="000000" w:themeColor="text1"/>
          <w:sz w:val="20"/>
          <w:szCs w:val="20"/>
        </w:rPr>
        <w:t xml:space="preserve"> Office. Proper documentation of disability will be required. All attempts to provide an equal learning environment for all will be made.</w:t>
      </w:r>
    </w:p>
    <w:p w14:paraId="200A8DAD" w14:textId="520E8B77" w:rsidR="00CD75E5" w:rsidRPr="0052141E" w:rsidRDefault="00CD75E5" w:rsidP="00E05EAD">
      <w:pPr>
        <w:pStyle w:val="Cmsor1"/>
        <w:jc w:val="both"/>
        <w:rPr>
          <w:rStyle w:val="None"/>
          <w:rFonts w:ascii="Garamond" w:hAnsi="Garamond"/>
        </w:rPr>
      </w:pPr>
    </w:p>
    <w:p w14:paraId="258DCD1D" w14:textId="4C46EE3C" w:rsidR="00063EF9" w:rsidRPr="00B57EA8" w:rsidRDefault="00303E18" w:rsidP="00303E18">
      <w:pPr>
        <w:pStyle w:val="Cmsor1"/>
        <w:jc w:val="both"/>
        <w:rPr>
          <w:rFonts w:ascii="Calibri Light" w:hAnsi="Calibri Light" w:cs="Calibri Light"/>
          <w:i w:val="0"/>
          <w:iCs/>
          <w:sz w:val="20"/>
        </w:rPr>
      </w:pPr>
      <w:r w:rsidRPr="00B57EA8">
        <w:rPr>
          <w:rStyle w:val="None"/>
          <w:rFonts w:ascii="Calibri Light" w:hAnsi="Calibri Light" w:cs="Calibri Light"/>
          <w:i w:val="0"/>
          <w:iCs/>
          <w:sz w:val="20"/>
        </w:rPr>
        <w:t>Annex</w:t>
      </w:r>
    </w:p>
    <w:p w14:paraId="4AA5B3AE" w14:textId="71145C1D" w:rsidR="009921D0" w:rsidRPr="00B57EA8" w:rsidRDefault="00B57EA8" w:rsidP="00303E18">
      <w:pPr>
        <w:pStyle w:val="Cmsor2"/>
        <w:rPr>
          <w:rFonts w:ascii="Garamond" w:hAnsi="Garamond"/>
          <w:b w:val="0"/>
          <w:bCs w:val="0"/>
          <w:color w:val="auto"/>
        </w:rPr>
      </w:pPr>
      <w:r>
        <w:rPr>
          <w:rFonts w:ascii="Garamond" w:hAnsi="Garamond"/>
          <w:b w:val="0"/>
          <w:bCs w:val="0"/>
          <w:color w:val="auto"/>
        </w:rPr>
        <w:t>A01</w:t>
      </w:r>
      <w:r>
        <w:rPr>
          <w:rFonts w:ascii="Garamond" w:hAnsi="Garamond"/>
          <w:b w:val="0"/>
          <w:bCs w:val="0"/>
          <w:color w:val="auto"/>
        </w:rPr>
        <w:tab/>
      </w:r>
      <w:r>
        <w:rPr>
          <w:rFonts w:ascii="Garamond" w:hAnsi="Garamond"/>
          <w:b w:val="0"/>
          <w:bCs w:val="0"/>
          <w:color w:val="auto"/>
        </w:rPr>
        <w:tab/>
        <w:t xml:space="preserve">Course </w:t>
      </w:r>
      <w:proofErr w:type="spellStart"/>
      <w:r>
        <w:rPr>
          <w:rFonts w:ascii="Garamond" w:hAnsi="Garamond"/>
          <w:b w:val="0"/>
          <w:bCs w:val="0"/>
          <w:color w:val="auto"/>
        </w:rPr>
        <w:t>Programm</w:t>
      </w:r>
      <w:r w:rsidR="00021582">
        <w:rPr>
          <w:rFonts w:ascii="Garamond" w:hAnsi="Garamond"/>
          <w:b w:val="0"/>
          <w:bCs w:val="0"/>
          <w:color w:val="auto"/>
        </w:rPr>
        <w:t>e</w:t>
      </w:r>
      <w:proofErr w:type="spellEnd"/>
    </w:p>
    <w:p w14:paraId="4A53404D" w14:textId="21285D88" w:rsidR="00761C39" w:rsidRPr="00B57EA8" w:rsidRDefault="00B632AF" w:rsidP="00746C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one"/>
          <w:rFonts w:ascii="Garamond" w:hAnsi="Garamond"/>
          <w:sz w:val="20"/>
          <w:szCs w:val="20"/>
        </w:rPr>
      </w:pPr>
      <w:hyperlink r:id="rId12" w:history="1">
        <w:r w:rsidR="00B57EA8">
          <w:rPr>
            <w:rFonts w:ascii="Garamond" w:eastAsia="Calibri" w:hAnsi="Garamond"/>
            <w:sz w:val="20"/>
            <w:szCs w:val="20"/>
            <w:bdr w:val="none" w:sz="0" w:space="0" w:color="auto"/>
          </w:rPr>
          <w:t>A02</w:t>
        </w:r>
      </w:hyperlink>
      <w:r w:rsidR="00B57EA8">
        <w:rPr>
          <w:rFonts w:ascii="Garamond" w:eastAsia="Calibri" w:hAnsi="Garamond"/>
          <w:sz w:val="20"/>
          <w:szCs w:val="20"/>
          <w:bdr w:val="none" w:sz="0" w:space="0" w:color="auto"/>
        </w:rPr>
        <w:tab/>
      </w:r>
      <w:r w:rsidR="00B57EA8">
        <w:rPr>
          <w:rFonts w:ascii="Garamond" w:eastAsia="Calibri" w:hAnsi="Garamond"/>
          <w:sz w:val="20"/>
          <w:szCs w:val="20"/>
          <w:bdr w:val="none" w:sz="0" w:space="0" w:color="auto"/>
        </w:rPr>
        <w:tab/>
      </w:r>
      <w:r w:rsidR="00AC3FBD">
        <w:rPr>
          <w:rFonts w:ascii="Garamond" w:eastAsia="Calibri" w:hAnsi="Garamond"/>
          <w:sz w:val="20"/>
          <w:szCs w:val="20"/>
          <w:bdr w:val="none" w:sz="0" w:space="0" w:color="auto"/>
        </w:rPr>
        <w:t>Task Description</w:t>
      </w:r>
    </w:p>
    <w:p w14:paraId="743696B7" w14:textId="77777777" w:rsidR="00A7289E" w:rsidRDefault="00A7289E">
      <w:pPr>
        <w:rPr>
          <w:rFonts w:eastAsia="Times New Roman"/>
          <w:b/>
          <w:bCs/>
          <w:color w:val="2F759E" w:themeColor="accent1" w:themeShade="BF"/>
          <w:sz w:val="20"/>
          <w:szCs w:val="20"/>
          <w:lang w:val="hu-HU"/>
        </w:rPr>
      </w:pPr>
      <w:r>
        <w:rPr>
          <w:lang w:val="hu-HU"/>
        </w:rPr>
        <w:br w:type="page"/>
      </w:r>
    </w:p>
    <w:p w14:paraId="1EC4414E" w14:textId="6796BE27" w:rsidR="00A7289E" w:rsidRPr="00B1116F" w:rsidRDefault="006F30B9" w:rsidP="00A7289E">
      <w:pPr>
        <w:pStyle w:val="Cmsor2"/>
        <w:rPr>
          <w:rFonts w:ascii="Calibri Light" w:hAnsi="Calibri Light" w:cs="Calibri Light"/>
          <w:b w:val="0"/>
          <w:bCs w:val="0"/>
          <w:lang w:val="hu-HU"/>
        </w:rPr>
      </w:pPr>
      <w:proofErr w:type="spellStart"/>
      <w:r w:rsidRPr="00B1116F">
        <w:rPr>
          <w:rFonts w:ascii="Calibri Light" w:hAnsi="Calibri Light" w:cs="Calibri Light"/>
          <w:b w:val="0"/>
          <w:bCs w:val="0"/>
          <w:lang w:val="hu-HU"/>
        </w:rPr>
        <w:lastRenderedPageBreak/>
        <w:t>Course</w:t>
      </w:r>
      <w:proofErr w:type="spellEnd"/>
      <w:r w:rsidRPr="00B1116F">
        <w:rPr>
          <w:rFonts w:ascii="Calibri Light" w:hAnsi="Calibri Light" w:cs="Calibri Light"/>
          <w:b w:val="0"/>
          <w:bCs w:val="0"/>
          <w:lang w:val="hu-HU"/>
        </w:rPr>
        <w:t xml:space="preserve"> </w:t>
      </w:r>
      <w:proofErr w:type="spellStart"/>
      <w:r w:rsidRPr="00B1116F">
        <w:rPr>
          <w:rFonts w:ascii="Calibri Light" w:hAnsi="Calibri Light" w:cs="Calibri Light"/>
          <w:b w:val="0"/>
          <w:bCs w:val="0"/>
          <w:lang w:val="hu-HU"/>
        </w:rPr>
        <w:t>programme</w:t>
      </w:r>
      <w:proofErr w:type="spellEnd"/>
    </w:p>
    <w:p w14:paraId="6A0A1C62" w14:textId="77777777" w:rsidR="00A7289E" w:rsidRPr="00B1116F" w:rsidRDefault="00A7289E" w:rsidP="00A7289E">
      <w:pPr>
        <w:pStyle w:val="Nincstrkz"/>
        <w:jc w:val="both"/>
        <w:rPr>
          <w:rStyle w:val="None"/>
          <w:rFonts w:ascii="Calibri Light" w:hAnsi="Calibri Light" w:cs="Calibri Light"/>
          <w:bCs/>
          <w:sz w:val="20"/>
          <w:szCs w:val="20"/>
        </w:rPr>
      </w:pPr>
    </w:p>
    <w:p w14:paraId="67801166" w14:textId="77777777" w:rsidR="00DF5A05" w:rsidRDefault="00DF5A05" w:rsidP="00A7289E">
      <w:pPr>
        <w:pStyle w:val="Nincstrkz"/>
        <w:jc w:val="both"/>
        <w:rPr>
          <w:rStyle w:val="None"/>
          <w:bCs/>
          <w:sz w:val="20"/>
          <w:szCs w:val="20"/>
        </w:rPr>
      </w:pPr>
    </w:p>
    <w:p w14:paraId="47FBE96D"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Legend:</w:t>
      </w:r>
    </w:p>
    <w:p w14:paraId="2636DF88" w14:textId="77777777" w:rsidR="00DF5A05" w:rsidRPr="00FD2DEC" w:rsidRDefault="00DF5A05" w:rsidP="00DF5A05">
      <w:pPr>
        <w:pStyle w:val="Nincstrkz"/>
        <w:jc w:val="both"/>
        <w:rPr>
          <w:rStyle w:val="None"/>
          <w:rFonts w:ascii="Garamond" w:hAnsi="Garamond"/>
          <w:bCs/>
          <w:sz w:val="20"/>
          <w:szCs w:val="20"/>
        </w:rPr>
      </w:pPr>
    </w:p>
    <w:p w14:paraId="222A2239"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L = lecture</w:t>
      </w:r>
    </w:p>
    <w:p w14:paraId="456FB8ED"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C = consultation, CC = critical consultation with jury</w:t>
      </w:r>
    </w:p>
    <w:p w14:paraId="6A163C3A"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 xml:space="preserve">ST = short task what must be uploaded to the common surface </w:t>
      </w:r>
    </w:p>
    <w:p w14:paraId="72117EFE"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 xml:space="preserve">AW = autonomous work, drawing materials for the consultation </w:t>
      </w:r>
    </w:p>
    <w:p w14:paraId="2441D521"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DJ = design journey</w:t>
      </w:r>
    </w:p>
    <w:p w14:paraId="23BE3123" w14:textId="0C9A1A66"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FP = final presentation</w:t>
      </w:r>
    </w:p>
    <w:p w14:paraId="345194AB" w14:textId="77777777" w:rsidR="00DF5A05" w:rsidRDefault="00DF5A05" w:rsidP="00DF5A05">
      <w:pPr>
        <w:pStyle w:val="Nincstrkz"/>
        <w:jc w:val="both"/>
        <w:rPr>
          <w:rStyle w:val="None"/>
          <w:bCs/>
          <w:sz w:val="20"/>
          <w:szCs w:val="20"/>
        </w:rPr>
      </w:pPr>
    </w:p>
    <w:p w14:paraId="02A6CB47" w14:textId="77777777" w:rsidR="00AE7997" w:rsidRPr="006A31E3" w:rsidRDefault="00AE7997" w:rsidP="00FD2DEC">
      <w:pPr>
        <w:spacing w:after="240"/>
        <w:rPr>
          <w:rFonts w:ascii="Calibri Light" w:hAnsi="Calibri Light" w:cs="Calibri Light"/>
          <w:iCs/>
          <w:sz w:val="16"/>
          <w:szCs w:val="16"/>
        </w:rPr>
      </w:pPr>
    </w:p>
    <w:tbl>
      <w:tblPr>
        <w:tblStyle w:val="Rcsostblzat"/>
        <w:tblpPr w:leftFromText="180" w:rightFromText="180" w:vertAnchor="text" w:horzAnchor="margin" w:tblpY="462"/>
        <w:tblW w:w="9072" w:type="dxa"/>
        <w:tblLayout w:type="fixed"/>
        <w:tblLook w:val="04A0" w:firstRow="1" w:lastRow="0" w:firstColumn="1" w:lastColumn="0" w:noHBand="0" w:noVBand="1"/>
      </w:tblPr>
      <w:tblGrid>
        <w:gridCol w:w="567"/>
        <w:gridCol w:w="708"/>
        <w:gridCol w:w="4111"/>
        <w:gridCol w:w="3686"/>
      </w:tblGrid>
      <w:tr w:rsidR="00AE7997" w:rsidRPr="00434801" w14:paraId="6258A4A5" w14:textId="77777777" w:rsidTr="00FD2DEC">
        <w:trPr>
          <w:trHeight w:val="424"/>
        </w:trPr>
        <w:tc>
          <w:tcPr>
            <w:tcW w:w="567" w:type="dxa"/>
            <w:tcBorders>
              <w:top w:val="nil"/>
              <w:left w:val="nil"/>
              <w:bottom w:val="single" w:sz="18" w:space="0" w:color="auto"/>
              <w:right w:val="dashSmallGap" w:sz="4" w:space="0" w:color="auto"/>
            </w:tcBorders>
          </w:tcPr>
          <w:p w14:paraId="53D10F7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Week</w:t>
            </w:r>
          </w:p>
          <w:p w14:paraId="164A9283" w14:textId="77777777" w:rsidR="00AE7997" w:rsidRPr="00F16312" w:rsidRDefault="00AE7997" w:rsidP="00AE7997">
            <w:pPr>
              <w:rPr>
                <w:rFonts w:ascii="Garamond" w:hAnsi="Garamond" w:cs="Arial"/>
                <w:sz w:val="16"/>
                <w:szCs w:val="16"/>
              </w:rPr>
            </w:pPr>
          </w:p>
        </w:tc>
        <w:tc>
          <w:tcPr>
            <w:tcW w:w="708" w:type="dxa"/>
            <w:tcBorders>
              <w:top w:val="nil"/>
              <w:left w:val="dashSmallGap" w:sz="4" w:space="0" w:color="auto"/>
              <w:bottom w:val="single" w:sz="18" w:space="0" w:color="auto"/>
              <w:right w:val="dashSmallGap" w:sz="4" w:space="0" w:color="auto"/>
            </w:tcBorders>
          </w:tcPr>
          <w:p w14:paraId="45E36D01"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Activity</w:t>
            </w:r>
          </w:p>
        </w:tc>
        <w:tc>
          <w:tcPr>
            <w:tcW w:w="4111" w:type="dxa"/>
            <w:tcBorders>
              <w:top w:val="nil"/>
              <w:left w:val="dashSmallGap" w:sz="4" w:space="0" w:color="auto"/>
              <w:bottom w:val="single" w:sz="18" w:space="0" w:color="auto"/>
              <w:right w:val="dashSmallGap" w:sz="4" w:space="0" w:color="auto"/>
            </w:tcBorders>
          </w:tcPr>
          <w:p w14:paraId="40D988C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Purpose</w:t>
            </w:r>
          </w:p>
        </w:tc>
        <w:tc>
          <w:tcPr>
            <w:tcW w:w="3686" w:type="dxa"/>
            <w:tcBorders>
              <w:top w:val="nil"/>
              <w:left w:val="dashSmallGap" w:sz="4" w:space="0" w:color="auto"/>
              <w:bottom w:val="single" w:sz="18" w:space="0" w:color="auto"/>
              <w:right w:val="nil"/>
            </w:tcBorders>
          </w:tcPr>
          <w:p w14:paraId="7461ADE2"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Evaluation</w:t>
            </w:r>
          </w:p>
        </w:tc>
      </w:tr>
      <w:tr w:rsidR="00AE7997" w:rsidRPr="00434801" w14:paraId="73765F2E" w14:textId="77777777" w:rsidTr="00FD2DEC">
        <w:trPr>
          <w:trHeight w:val="376"/>
        </w:trPr>
        <w:tc>
          <w:tcPr>
            <w:tcW w:w="567" w:type="dxa"/>
            <w:tcBorders>
              <w:top w:val="single" w:sz="18" w:space="0" w:color="auto"/>
              <w:left w:val="nil"/>
              <w:right w:val="dashSmallGap" w:sz="4" w:space="0" w:color="auto"/>
            </w:tcBorders>
          </w:tcPr>
          <w:p w14:paraId="7DB13D5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1</w:t>
            </w:r>
          </w:p>
        </w:tc>
        <w:tc>
          <w:tcPr>
            <w:tcW w:w="708" w:type="dxa"/>
            <w:tcBorders>
              <w:top w:val="single" w:sz="18" w:space="0" w:color="auto"/>
              <w:left w:val="dashSmallGap" w:sz="4" w:space="0" w:color="auto"/>
              <w:bottom w:val="single" w:sz="2" w:space="0" w:color="auto"/>
              <w:right w:val="dashSmallGap" w:sz="4" w:space="0" w:color="auto"/>
            </w:tcBorders>
          </w:tcPr>
          <w:p w14:paraId="138BD016"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8" w:space="0" w:color="auto"/>
              <w:left w:val="dashSmallGap" w:sz="4" w:space="0" w:color="auto"/>
              <w:bottom w:val="single" w:sz="2" w:space="0" w:color="auto"/>
              <w:right w:val="dashSmallGap" w:sz="4" w:space="0" w:color="auto"/>
            </w:tcBorders>
          </w:tcPr>
          <w:p w14:paraId="75BA919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Orientation</w:t>
            </w:r>
          </w:p>
        </w:tc>
        <w:tc>
          <w:tcPr>
            <w:tcW w:w="3686" w:type="dxa"/>
            <w:tcBorders>
              <w:top w:val="single" w:sz="18" w:space="0" w:color="auto"/>
              <w:left w:val="dashSmallGap" w:sz="4" w:space="0" w:color="auto"/>
              <w:bottom w:val="single" w:sz="2" w:space="0" w:color="auto"/>
              <w:right w:val="nil"/>
            </w:tcBorders>
          </w:tcPr>
          <w:p w14:paraId="116F3CA6"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3E3CD3CC" w14:textId="77777777" w:rsidTr="00FD2DEC">
        <w:trPr>
          <w:trHeight w:val="503"/>
        </w:trPr>
        <w:tc>
          <w:tcPr>
            <w:tcW w:w="567" w:type="dxa"/>
            <w:tcBorders>
              <w:top w:val="nil"/>
              <w:left w:val="nil"/>
              <w:bottom w:val="nil"/>
              <w:right w:val="dashSmallGap" w:sz="4" w:space="0" w:color="auto"/>
            </w:tcBorders>
          </w:tcPr>
          <w:p w14:paraId="31701BF8" w14:textId="469AC03D" w:rsidR="00AE7997" w:rsidRPr="00F16312" w:rsidRDefault="009F730F" w:rsidP="00AE7997">
            <w:pPr>
              <w:rPr>
                <w:rFonts w:ascii="Garamond" w:hAnsi="Garamond" w:cs="Arial"/>
                <w:sz w:val="16"/>
                <w:szCs w:val="16"/>
              </w:rPr>
            </w:pPr>
            <w:r>
              <w:rPr>
                <w:rFonts w:ascii="Garamond" w:hAnsi="Garamond" w:cs="Arial"/>
                <w:sz w:val="16"/>
                <w:szCs w:val="16"/>
              </w:rPr>
              <w:t>2</w:t>
            </w:r>
          </w:p>
        </w:tc>
        <w:tc>
          <w:tcPr>
            <w:tcW w:w="708" w:type="dxa"/>
            <w:tcBorders>
              <w:left w:val="dashSmallGap" w:sz="4" w:space="0" w:color="auto"/>
              <w:bottom w:val="single" w:sz="4" w:space="0" w:color="auto"/>
              <w:right w:val="dashSmallGap" w:sz="4" w:space="0" w:color="auto"/>
            </w:tcBorders>
          </w:tcPr>
          <w:p w14:paraId="34EDB5F0" w14:textId="4523EAAA" w:rsidR="00AE7997" w:rsidRPr="00F16312" w:rsidRDefault="00AE7997" w:rsidP="00AE7997">
            <w:pPr>
              <w:rPr>
                <w:rFonts w:ascii="Garamond" w:hAnsi="Garamond" w:cs="Arial"/>
                <w:sz w:val="16"/>
                <w:szCs w:val="16"/>
              </w:rPr>
            </w:pPr>
          </w:p>
        </w:tc>
        <w:tc>
          <w:tcPr>
            <w:tcW w:w="4111" w:type="dxa"/>
            <w:tcBorders>
              <w:left w:val="dashSmallGap" w:sz="4" w:space="0" w:color="auto"/>
              <w:bottom w:val="single" w:sz="4" w:space="0" w:color="auto"/>
              <w:right w:val="dashSmallGap" w:sz="4" w:space="0" w:color="auto"/>
            </w:tcBorders>
          </w:tcPr>
          <w:p w14:paraId="1E697E8C" w14:textId="31DF28FD" w:rsidR="00600040" w:rsidRPr="00F16312" w:rsidRDefault="00600040" w:rsidP="00AE7997">
            <w:pPr>
              <w:rPr>
                <w:rFonts w:ascii="Garamond" w:hAnsi="Garamond" w:cs="Arial"/>
                <w:sz w:val="16"/>
                <w:szCs w:val="16"/>
              </w:rPr>
            </w:pPr>
            <w:r>
              <w:rPr>
                <w:rFonts w:ascii="Garamond" w:hAnsi="Garamond" w:cs="Arial"/>
                <w:sz w:val="16"/>
                <w:szCs w:val="16"/>
              </w:rPr>
              <w:t xml:space="preserve">Site visit: </w:t>
            </w:r>
            <w:r w:rsidR="006E5BA8">
              <w:rPr>
                <w:rFonts w:ascii="Garamond" w:hAnsi="Garamond" w:cs="Arial"/>
                <w:sz w:val="16"/>
                <w:szCs w:val="16"/>
              </w:rPr>
              <w:t>Pécs</w:t>
            </w:r>
          </w:p>
        </w:tc>
        <w:tc>
          <w:tcPr>
            <w:tcW w:w="3686" w:type="dxa"/>
            <w:tcBorders>
              <w:left w:val="dashSmallGap" w:sz="4" w:space="0" w:color="auto"/>
              <w:bottom w:val="single" w:sz="4" w:space="0" w:color="auto"/>
              <w:right w:val="nil"/>
            </w:tcBorders>
          </w:tcPr>
          <w:p w14:paraId="502889D7"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Active presence</w:t>
            </w:r>
          </w:p>
        </w:tc>
      </w:tr>
      <w:tr w:rsidR="00AE7997" w:rsidRPr="00434801" w14:paraId="533DB0F9" w14:textId="77777777" w:rsidTr="00FD2DEC">
        <w:trPr>
          <w:trHeight w:val="475"/>
        </w:trPr>
        <w:tc>
          <w:tcPr>
            <w:tcW w:w="567" w:type="dxa"/>
            <w:tcBorders>
              <w:top w:val="nil"/>
              <w:left w:val="nil"/>
              <w:bottom w:val="nil"/>
              <w:right w:val="dashSmallGap" w:sz="4" w:space="0" w:color="auto"/>
            </w:tcBorders>
          </w:tcPr>
          <w:p w14:paraId="3E961905"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4" w:space="0" w:color="auto"/>
              <w:right w:val="dashSmallGap" w:sz="4" w:space="0" w:color="auto"/>
            </w:tcBorders>
          </w:tcPr>
          <w:p w14:paraId="1F4A9B7A"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left w:val="dashSmallGap" w:sz="4" w:space="0" w:color="auto"/>
              <w:bottom w:val="single" w:sz="4" w:space="0" w:color="auto"/>
              <w:right w:val="dashSmallGap" w:sz="4" w:space="0" w:color="auto"/>
            </w:tcBorders>
          </w:tcPr>
          <w:p w14:paraId="30B21761" w14:textId="77777777" w:rsidR="00AE7997" w:rsidRDefault="004513A2" w:rsidP="00AE7997">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0C3B55D0" w14:textId="3F7BAF41" w:rsidR="004513A2" w:rsidRPr="00F16312" w:rsidRDefault="004513A2" w:rsidP="00AE7997">
            <w:pPr>
              <w:rPr>
                <w:rFonts w:ascii="Garamond" w:hAnsi="Garamond" w:cs="Arial"/>
                <w:sz w:val="16"/>
                <w:szCs w:val="16"/>
              </w:rPr>
            </w:pPr>
          </w:p>
        </w:tc>
        <w:tc>
          <w:tcPr>
            <w:tcW w:w="3686" w:type="dxa"/>
            <w:tcBorders>
              <w:left w:val="dashSmallGap" w:sz="4" w:space="0" w:color="auto"/>
              <w:bottom w:val="single" w:sz="4" w:space="0" w:color="auto"/>
              <w:right w:val="nil"/>
            </w:tcBorders>
          </w:tcPr>
          <w:p w14:paraId="5B57D2C5"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549BCC05" w14:textId="77777777" w:rsidTr="00FD2DEC">
        <w:trPr>
          <w:trHeight w:val="521"/>
        </w:trPr>
        <w:tc>
          <w:tcPr>
            <w:tcW w:w="567" w:type="dxa"/>
            <w:tcBorders>
              <w:top w:val="nil"/>
              <w:left w:val="nil"/>
              <w:bottom w:val="single" w:sz="12" w:space="0" w:color="auto"/>
              <w:right w:val="dashSmallGap" w:sz="4" w:space="0" w:color="auto"/>
            </w:tcBorders>
          </w:tcPr>
          <w:p w14:paraId="00BB1F65"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25B01E7D"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left w:val="dashSmallGap" w:sz="4" w:space="0" w:color="auto"/>
              <w:bottom w:val="single" w:sz="12" w:space="0" w:color="auto"/>
              <w:right w:val="dashSmallGap" w:sz="4" w:space="0" w:color="auto"/>
            </w:tcBorders>
          </w:tcPr>
          <w:p w14:paraId="708E6F1C"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Analyses</w:t>
            </w:r>
          </w:p>
        </w:tc>
        <w:tc>
          <w:tcPr>
            <w:tcW w:w="3686" w:type="dxa"/>
            <w:tcBorders>
              <w:left w:val="dashSmallGap" w:sz="4" w:space="0" w:color="auto"/>
              <w:bottom w:val="single" w:sz="12" w:space="0" w:color="auto"/>
              <w:right w:val="nil"/>
            </w:tcBorders>
          </w:tcPr>
          <w:p w14:paraId="2349786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20D7BC7B" w14:textId="77777777" w:rsidTr="00FD2DEC">
        <w:trPr>
          <w:trHeight w:val="538"/>
        </w:trPr>
        <w:tc>
          <w:tcPr>
            <w:tcW w:w="567" w:type="dxa"/>
            <w:tcBorders>
              <w:top w:val="single" w:sz="12" w:space="0" w:color="auto"/>
              <w:left w:val="nil"/>
              <w:bottom w:val="nil"/>
              <w:right w:val="dashSmallGap" w:sz="4" w:space="0" w:color="auto"/>
            </w:tcBorders>
          </w:tcPr>
          <w:p w14:paraId="77EED127"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3</w:t>
            </w:r>
          </w:p>
          <w:p w14:paraId="1FDAB03E" w14:textId="77777777" w:rsidR="00AE7997" w:rsidRPr="00F16312" w:rsidRDefault="00AE7997" w:rsidP="00AE7997">
            <w:pPr>
              <w:rPr>
                <w:rFonts w:ascii="Garamond" w:hAnsi="Garamond" w:cs="Arial"/>
                <w:sz w:val="16"/>
                <w:szCs w:val="16"/>
              </w:rPr>
            </w:pPr>
          </w:p>
        </w:tc>
        <w:tc>
          <w:tcPr>
            <w:tcW w:w="708" w:type="dxa"/>
            <w:tcBorders>
              <w:top w:val="single" w:sz="12" w:space="0" w:color="auto"/>
              <w:left w:val="dashSmallGap" w:sz="4" w:space="0" w:color="auto"/>
              <w:bottom w:val="single" w:sz="4" w:space="0" w:color="auto"/>
              <w:right w:val="dashSmallGap" w:sz="4" w:space="0" w:color="auto"/>
            </w:tcBorders>
          </w:tcPr>
          <w:p w14:paraId="23A803B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50C59973" w14:textId="77777777" w:rsidR="00AE7997" w:rsidRDefault="006A6D47" w:rsidP="00AE7997">
            <w:pPr>
              <w:rPr>
                <w:rFonts w:ascii="Garamond" w:hAnsi="Garamond" w:cs="Arial"/>
                <w:sz w:val="16"/>
                <w:szCs w:val="16"/>
              </w:rPr>
            </w:pPr>
            <w:r>
              <w:rPr>
                <w:rFonts w:ascii="Garamond" w:hAnsi="Garamond" w:cs="Arial"/>
                <w:sz w:val="16"/>
                <w:szCs w:val="16"/>
              </w:rPr>
              <w:t>Functions</w:t>
            </w:r>
          </w:p>
          <w:p w14:paraId="7FA3E22A" w14:textId="355B1E44" w:rsidR="00217B69" w:rsidRPr="00F16312" w:rsidRDefault="00217B69" w:rsidP="00AE7997">
            <w:pPr>
              <w:rPr>
                <w:rFonts w:ascii="Garamond" w:hAnsi="Garamond" w:cs="Arial"/>
                <w:sz w:val="16"/>
                <w:szCs w:val="16"/>
              </w:rPr>
            </w:pPr>
            <w:r w:rsidRPr="00F16312">
              <w:rPr>
                <w:rFonts w:ascii="Garamond" w:hAnsi="Garamond" w:cs="Arial"/>
                <w:sz w:val="16"/>
                <w:szCs w:val="16"/>
              </w:rPr>
              <w:t xml:space="preserve">Presentation </w:t>
            </w:r>
            <w:r w:rsidR="00487006">
              <w:rPr>
                <w:rFonts w:ascii="Garamond" w:hAnsi="Garamond" w:cs="Arial"/>
                <w:sz w:val="16"/>
                <w:szCs w:val="16"/>
              </w:rPr>
              <w:t>T</w:t>
            </w:r>
            <w:r w:rsidRPr="00F16312">
              <w:rPr>
                <w:rFonts w:ascii="Garamond" w:hAnsi="Garamond" w:cs="Arial"/>
                <w:sz w:val="16"/>
                <w:szCs w:val="16"/>
              </w:rPr>
              <w:t>echniques</w:t>
            </w:r>
            <w:r w:rsidR="007B376A">
              <w:rPr>
                <w:rFonts w:ascii="Garamond" w:hAnsi="Garamond" w:cs="Arial"/>
                <w:sz w:val="16"/>
                <w:szCs w:val="16"/>
              </w:rPr>
              <w:t xml:space="preserve"> 01</w:t>
            </w:r>
          </w:p>
        </w:tc>
        <w:tc>
          <w:tcPr>
            <w:tcW w:w="3686" w:type="dxa"/>
            <w:tcBorders>
              <w:top w:val="single" w:sz="12" w:space="0" w:color="auto"/>
              <w:left w:val="dashSmallGap" w:sz="4" w:space="0" w:color="auto"/>
              <w:bottom w:val="single" w:sz="4" w:space="0" w:color="auto"/>
              <w:right w:val="nil"/>
            </w:tcBorders>
          </w:tcPr>
          <w:p w14:paraId="4D285F2A"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207FECB4" w14:textId="77777777" w:rsidTr="00FD2DEC">
        <w:trPr>
          <w:trHeight w:val="553"/>
        </w:trPr>
        <w:tc>
          <w:tcPr>
            <w:tcW w:w="567" w:type="dxa"/>
            <w:tcBorders>
              <w:top w:val="nil"/>
              <w:left w:val="nil"/>
              <w:bottom w:val="nil"/>
              <w:right w:val="dashSmallGap" w:sz="4" w:space="0" w:color="auto"/>
            </w:tcBorders>
          </w:tcPr>
          <w:p w14:paraId="0F667595"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8B97FC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2F67433E"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Common evaluation of </w:t>
            </w:r>
          </w:p>
          <w:p w14:paraId="01F32418" w14:textId="77777777" w:rsidR="00AE7997" w:rsidRDefault="00AE7997" w:rsidP="00AE7997">
            <w:pPr>
              <w:rPr>
                <w:rFonts w:ascii="Garamond" w:hAnsi="Garamond" w:cs="Arial"/>
                <w:sz w:val="16"/>
                <w:szCs w:val="16"/>
              </w:rPr>
            </w:pPr>
            <w:r>
              <w:rPr>
                <w:rFonts w:ascii="Garamond" w:hAnsi="Garamond" w:cs="Arial"/>
                <w:sz w:val="16"/>
                <w:szCs w:val="16"/>
              </w:rPr>
              <w:t>AW + DJ</w:t>
            </w:r>
          </w:p>
          <w:p w14:paraId="1ACEE235" w14:textId="77777777" w:rsidR="008C12AD" w:rsidRDefault="0072399C" w:rsidP="00AE7997">
            <w:pPr>
              <w:rPr>
                <w:rFonts w:ascii="Garamond" w:hAnsi="Garamond" w:cs="Arial"/>
                <w:b/>
                <w:bCs/>
                <w:sz w:val="16"/>
                <w:szCs w:val="16"/>
              </w:rPr>
            </w:pPr>
            <w:r w:rsidRPr="00804182">
              <w:rPr>
                <w:rFonts w:ascii="Garamond" w:hAnsi="Garamond" w:cs="Arial"/>
                <w:b/>
                <w:bCs/>
                <w:sz w:val="16"/>
                <w:szCs w:val="16"/>
              </w:rPr>
              <w:t xml:space="preserve">Consultation model: </w:t>
            </w:r>
            <w:r w:rsidR="00564B94">
              <w:rPr>
                <w:rFonts w:ascii="Garamond" w:hAnsi="Garamond" w:cs="Arial"/>
                <w:b/>
                <w:bCs/>
                <w:sz w:val="16"/>
                <w:szCs w:val="16"/>
              </w:rPr>
              <w:t>E</w:t>
            </w:r>
            <w:r w:rsidRPr="00804182">
              <w:rPr>
                <w:rFonts w:ascii="Garamond" w:hAnsi="Garamond" w:cs="Arial"/>
                <w:b/>
                <w:bCs/>
                <w:sz w:val="16"/>
                <w:szCs w:val="16"/>
              </w:rPr>
              <w:t>nvironment</w:t>
            </w:r>
            <w:r w:rsidR="00564B94">
              <w:rPr>
                <w:rFonts w:ascii="Garamond" w:hAnsi="Garamond" w:cs="Arial"/>
                <w:b/>
                <w:bCs/>
                <w:sz w:val="16"/>
                <w:szCs w:val="16"/>
              </w:rPr>
              <w:t xml:space="preserve"> model</w:t>
            </w:r>
          </w:p>
          <w:p w14:paraId="22C9C280" w14:textId="08BB76F2" w:rsidR="0072399C" w:rsidRPr="00804182" w:rsidRDefault="0072399C" w:rsidP="00AE7997">
            <w:pPr>
              <w:rPr>
                <w:rFonts w:ascii="Garamond" w:hAnsi="Garamond" w:cs="Arial"/>
                <w:b/>
                <w:bCs/>
                <w:sz w:val="16"/>
                <w:szCs w:val="16"/>
              </w:rPr>
            </w:pPr>
            <w:r w:rsidRPr="00804182">
              <w:rPr>
                <w:rFonts w:ascii="Garamond" w:hAnsi="Garamond" w:cs="Arial"/>
                <w:b/>
                <w:bCs/>
                <w:sz w:val="16"/>
                <w:szCs w:val="16"/>
              </w:rPr>
              <w:t>1:</w:t>
            </w:r>
            <w:r w:rsidR="00905B8A">
              <w:rPr>
                <w:rFonts w:ascii="Garamond" w:hAnsi="Garamond" w:cs="Arial"/>
                <w:b/>
                <w:bCs/>
                <w:sz w:val="16"/>
                <w:szCs w:val="16"/>
              </w:rPr>
              <w:t>2</w:t>
            </w:r>
            <w:r w:rsidRPr="00804182">
              <w:rPr>
                <w:rFonts w:ascii="Garamond" w:hAnsi="Garamond" w:cs="Arial"/>
                <w:b/>
                <w:bCs/>
                <w:sz w:val="16"/>
                <w:szCs w:val="16"/>
              </w:rPr>
              <w:t>00</w:t>
            </w:r>
          </w:p>
          <w:p w14:paraId="278B6E7A" w14:textId="67BC661D" w:rsidR="0072399C" w:rsidRPr="00F16312" w:rsidRDefault="0072399C"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B1A06B4"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Active presence </w:t>
            </w:r>
          </w:p>
        </w:tc>
      </w:tr>
      <w:tr w:rsidR="00AE7997" w:rsidRPr="00434801" w14:paraId="3E8A6751" w14:textId="77777777" w:rsidTr="00FD2DEC">
        <w:trPr>
          <w:trHeight w:val="568"/>
        </w:trPr>
        <w:tc>
          <w:tcPr>
            <w:tcW w:w="567" w:type="dxa"/>
            <w:tcBorders>
              <w:top w:val="nil"/>
              <w:left w:val="nil"/>
              <w:bottom w:val="nil"/>
              <w:right w:val="dashSmallGap" w:sz="4" w:space="0" w:color="auto"/>
            </w:tcBorders>
          </w:tcPr>
          <w:p w14:paraId="66A8698A"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right w:val="dashSmallGap" w:sz="4" w:space="0" w:color="auto"/>
            </w:tcBorders>
          </w:tcPr>
          <w:p w14:paraId="65E5BD28"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right w:val="dashSmallGap" w:sz="4" w:space="0" w:color="auto"/>
            </w:tcBorders>
          </w:tcPr>
          <w:p w14:paraId="4507BE3E" w14:textId="77777777" w:rsidR="002C0098" w:rsidRDefault="002C0098" w:rsidP="002C0098">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5E0D89C2" w14:textId="1391376B" w:rsidR="00AE7997" w:rsidRPr="00F16312" w:rsidRDefault="00AE7997" w:rsidP="00AE7997">
            <w:pPr>
              <w:rPr>
                <w:rFonts w:ascii="Garamond" w:hAnsi="Garamond" w:cs="Arial"/>
                <w:sz w:val="16"/>
                <w:szCs w:val="16"/>
              </w:rPr>
            </w:pPr>
          </w:p>
        </w:tc>
        <w:tc>
          <w:tcPr>
            <w:tcW w:w="3686" w:type="dxa"/>
            <w:tcBorders>
              <w:top w:val="single" w:sz="4" w:space="0" w:color="auto"/>
              <w:left w:val="dashSmallGap" w:sz="4" w:space="0" w:color="auto"/>
              <w:right w:val="nil"/>
            </w:tcBorders>
          </w:tcPr>
          <w:p w14:paraId="486AD04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44C46CB0" w14:textId="77777777" w:rsidR="00AE7997" w:rsidRPr="00F16312" w:rsidRDefault="00AE7997" w:rsidP="00AE7997">
            <w:pPr>
              <w:rPr>
                <w:rFonts w:ascii="Garamond" w:hAnsi="Garamond" w:cs="Arial"/>
                <w:sz w:val="16"/>
                <w:szCs w:val="16"/>
              </w:rPr>
            </w:pPr>
          </w:p>
        </w:tc>
      </w:tr>
      <w:tr w:rsidR="00AE7997" w:rsidRPr="00434801" w14:paraId="40C85ADF" w14:textId="77777777" w:rsidTr="00FD2DEC">
        <w:trPr>
          <w:trHeight w:val="548"/>
        </w:trPr>
        <w:tc>
          <w:tcPr>
            <w:tcW w:w="567" w:type="dxa"/>
            <w:tcBorders>
              <w:top w:val="nil"/>
              <w:left w:val="nil"/>
              <w:bottom w:val="single" w:sz="12" w:space="0" w:color="auto"/>
              <w:right w:val="dashSmallGap" w:sz="4" w:space="0" w:color="auto"/>
            </w:tcBorders>
          </w:tcPr>
          <w:p w14:paraId="5EAA5DEC"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48E21C39"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left w:val="dashSmallGap" w:sz="4" w:space="0" w:color="auto"/>
              <w:bottom w:val="single" w:sz="12" w:space="0" w:color="auto"/>
              <w:right w:val="dashSmallGap" w:sz="4" w:space="0" w:color="auto"/>
            </w:tcBorders>
          </w:tcPr>
          <w:p w14:paraId="2561895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Functional analyzing figures  </w:t>
            </w:r>
          </w:p>
        </w:tc>
        <w:tc>
          <w:tcPr>
            <w:tcW w:w="3686" w:type="dxa"/>
            <w:tcBorders>
              <w:left w:val="dashSmallGap" w:sz="4" w:space="0" w:color="auto"/>
              <w:bottom w:val="single" w:sz="12" w:space="0" w:color="auto"/>
              <w:right w:val="nil"/>
            </w:tcBorders>
          </w:tcPr>
          <w:p w14:paraId="29DF28F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7132B14A" w14:textId="77777777" w:rsidR="00AE7997" w:rsidRPr="00F16312" w:rsidRDefault="00AE7997" w:rsidP="00AE7997">
            <w:pPr>
              <w:rPr>
                <w:rFonts w:ascii="Garamond" w:hAnsi="Garamond" w:cs="Arial"/>
                <w:sz w:val="16"/>
                <w:szCs w:val="16"/>
              </w:rPr>
            </w:pPr>
          </w:p>
        </w:tc>
      </w:tr>
      <w:tr w:rsidR="00754274" w:rsidRPr="00434801" w14:paraId="54329FE1" w14:textId="77777777" w:rsidTr="00FD2DEC">
        <w:trPr>
          <w:trHeight w:val="548"/>
        </w:trPr>
        <w:tc>
          <w:tcPr>
            <w:tcW w:w="567" w:type="dxa"/>
            <w:vMerge w:val="restart"/>
            <w:tcBorders>
              <w:top w:val="single" w:sz="12" w:space="0" w:color="auto"/>
              <w:left w:val="nil"/>
              <w:right w:val="single" w:sz="2" w:space="0" w:color="auto"/>
            </w:tcBorders>
          </w:tcPr>
          <w:p w14:paraId="6152E192" w14:textId="77777777" w:rsidR="00754274" w:rsidRPr="00F16312" w:rsidRDefault="00754274" w:rsidP="00754274">
            <w:pPr>
              <w:rPr>
                <w:rFonts w:ascii="Garamond" w:hAnsi="Garamond" w:cs="Arial"/>
                <w:sz w:val="16"/>
                <w:szCs w:val="16"/>
              </w:rPr>
            </w:pPr>
            <w:r w:rsidRPr="00F16312">
              <w:rPr>
                <w:rFonts w:ascii="Garamond" w:hAnsi="Garamond" w:cs="Arial"/>
                <w:sz w:val="16"/>
                <w:szCs w:val="16"/>
              </w:rPr>
              <w:t>4</w:t>
            </w:r>
          </w:p>
        </w:tc>
        <w:tc>
          <w:tcPr>
            <w:tcW w:w="708" w:type="dxa"/>
            <w:tcBorders>
              <w:top w:val="single" w:sz="12" w:space="0" w:color="auto"/>
              <w:left w:val="single" w:sz="2" w:space="0" w:color="auto"/>
              <w:bottom w:val="single" w:sz="4" w:space="0" w:color="auto"/>
              <w:right w:val="single" w:sz="2" w:space="0" w:color="auto"/>
            </w:tcBorders>
          </w:tcPr>
          <w:p w14:paraId="1ACCE9A2"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CC</w:t>
            </w:r>
            <w:r>
              <w:rPr>
                <w:rFonts w:ascii="Garamond" w:hAnsi="Garamond" w:cs="Arial"/>
                <w:bCs/>
                <w:color w:val="2F759E" w:themeColor="accent1" w:themeShade="BF"/>
                <w:sz w:val="16"/>
                <w:szCs w:val="16"/>
              </w:rPr>
              <w:t>1</w:t>
            </w:r>
          </w:p>
          <w:p w14:paraId="43A47F99" w14:textId="164CC922" w:rsidR="00754274" w:rsidRPr="00F16312" w:rsidRDefault="00754274" w:rsidP="00754274">
            <w:pPr>
              <w:rPr>
                <w:rFonts w:ascii="Garamond" w:hAnsi="Garamond" w:cs="Arial"/>
                <w:sz w:val="16"/>
                <w:szCs w:val="16"/>
              </w:rPr>
            </w:pPr>
          </w:p>
        </w:tc>
        <w:tc>
          <w:tcPr>
            <w:tcW w:w="4111" w:type="dxa"/>
            <w:tcBorders>
              <w:top w:val="single" w:sz="12" w:space="0" w:color="auto"/>
              <w:left w:val="single" w:sz="2" w:space="0" w:color="auto"/>
              <w:bottom w:val="single" w:sz="4" w:space="0" w:color="auto"/>
              <w:right w:val="single" w:sz="2" w:space="0" w:color="auto"/>
            </w:tcBorders>
          </w:tcPr>
          <w:p w14:paraId="422B9BE1"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1</w:t>
            </w:r>
            <w:r w:rsidRPr="00F16312">
              <w:rPr>
                <w:rFonts w:ascii="Garamond" w:hAnsi="Garamond" w:cs="Arial"/>
                <w:bCs/>
                <w:color w:val="2F759E" w:themeColor="accent1" w:themeShade="BF"/>
                <w:sz w:val="16"/>
                <w:szCs w:val="16"/>
                <w:vertAlign w:val="superscript"/>
              </w:rPr>
              <w:t>st</w:t>
            </w:r>
            <w:r w:rsidRPr="00F16312">
              <w:rPr>
                <w:rFonts w:ascii="Garamond" w:hAnsi="Garamond" w:cs="Arial"/>
                <w:bCs/>
                <w:color w:val="2F759E" w:themeColor="accent1" w:themeShade="BF"/>
                <w:sz w:val="16"/>
                <w:szCs w:val="16"/>
              </w:rPr>
              <w:t xml:space="preserve"> Critical </w:t>
            </w:r>
            <w:r>
              <w:rPr>
                <w:rFonts w:ascii="Garamond" w:hAnsi="Garamond" w:cs="Arial"/>
                <w:bCs/>
                <w:color w:val="2F759E" w:themeColor="accent1" w:themeShade="BF"/>
                <w:sz w:val="16"/>
                <w:szCs w:val="16"/>
              </w:rPr>
              <w:t>C</w:t>
            </w:r>
            <w:r w:rsidRPr="00F16312">
              <w:rPr>
                <w:rFonts w:ascii="Garamond" w:hAnsi="Garamond" w:cs="Arial"/>
                <w:bCs/>
                <w:color w:val="2F759E" w:themeColor="accent1" w:themeShade="BF"/>
                <w:sz w:val="16"/>
                <w:szCs w:val="16"/>
              </w:rPr>
              <w:t>onsultation</w:t>
            </w:r>
          </w:p>
          <w:p w14:paraId="1E07F124"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É81, 8.30</w:t>
            </w:r>
          </w:p>
          <w:p w14:paraId="31BAA2DC" w14:textId="77777777" w:rsidR="00754274" w:rsidRPr="00F16312" w:rsidRDefault="00754274" w:rsidP="00754274">
            <w:pPr>
              <w:rPr>
                <w:rFonts w:ascii="Garamond" w:hAnsi="Garamond" w:cs="Arial"/>
                <w:bCs/>
                <w:color w:val="2F759E" w:themeColor="accent1" w:themeShade="BF"/>
                <w:sz w:val="16"/>
                <w:szCs w:val="16"/>
              </w:rPr>
            </w:pPr>
          </w:p>
          <w:p w14:paraId="60068EE9"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Required content:</w:t>
            </w:r>
          </w:p>
          <w:p w14:paraId="76A57B4D" w14:textId="77777777" w:rsidR="00754274" w:rsidRPr="00F16312" w:rsidRDefault="00754274" w:rsidP="00754274">
            <w:pPr>
              <w:ind w:left="302"/>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Drawings printed on A3 posters</w:t>
            </w:r>
          </w:p>
          <w:p w14:paraId="45782013" w14:textId="77777777" w:rsidR="00754274" w:rsidRPr="00F16312" w:rsidRDefault="00754274" w:rsidP="0075427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analyses</w:t>
            </w:r>
          </w:p>
          <w:p w14:paraId="5EDE18D5" w14:textId="77777777" w:rsidR="00754274" w:rsidRPr="00F16312" w:rsidRDefault="00754274" w:rsidP="0075427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site plan 1:500</w:t>
            </w:r>
          </w:p>
          <w:p w14:paraId="096B8D8E" w14:textId="77777777" w:rsidR="00754274" w:rsidRDefault="00754274" w:rsidP="0075427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contemporary examples</w:t>
            </w:r>
          </w:p>
          <w:p w14:paraId="0B32AADE" w14:textId="77777777" w:rsidR="00FB3C54" w:rsidRPr="00F16312" w:rsidRDefault="00FB3C54" w:rsidP="00754274">
            <w:pPr>
              <w:ind w:left="444"/>
              <w:rPr>
                <w:rFonts w:ascii="Garamond" w:hAnsi="Garamond" w:cs="Arial"/>
                <w:bCs/>
                <w:color w:val="2F759E" w:themeColor="accent1" w:themeShade="BF"/>
                <w:sz w:val="16"/>
                <w:szCs w:val="16"/>
              </w:rPr>
            </w:pPr>
          </w:p>
          <w:p w14:paraId="7E2242D2" w14:textId="77777777" w:rsidR="00754274" w:rsidRPr="00F16312" w:rsidRDefault="00754274" w:rsidP="00754274">
            <w:pPr>
              <w:ind w:left="302"/>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Models</w:t>
            </w:r>
          </w:p>
          <w:p w14:paraId="233EB9F9" w14:textId="6392C3A3" w:rsidR="00754274" w:rsidRPr="00F16312" w:rsidRDefault="00754274" w:rsidP="00FB3C5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xml:space="preserve">- </w:t>
            </w:r>
            <w:r w:rsidR="00FB3C54">
              <w:rPr>
                <w:rFonts w:ascii="Garamond" w:hAnsi="Garamond" w:cs="Arial"/>
                <w:bCs/>
                <w:color w:val="2F759E" w:themeColor="accent1" w:themeShade="BF"/>
                <w:sz w:val="16"/>
                <w:szCs w:val="16"/>
              </w:rPr>
              <w:t>Environment model 1:</w:t>
            </w:r>
            <w:r w:rsidR="00D7610D">
              <w:rPr>
                <w:rFonts w:ascii="Garamond" w:hAnsi="Garamond" w:cs="Arial"/>
                <w:bCs/>
                <w:color w:val="2F759E" w:themeColor="accent1" w:themeShade="BF"/>
                <w:sz w:val="16"/>
                <w:szCs w:val="16"/>
              </w:rPr>
              <w:t>5</w:t>
            </w:r>
            <w:r w:rsidR="00FB3C54">
              <w:rPr>
                <w:rFonts w:ascii="Garamond" w:hAnsi="Garamond" w:cs="Arial"/>
                <w:bCs/>
                <w:color w:val="2F759E" w:themeColor="accent1" w:themeShade="BF"/>
                <w:sz w:val="16"/>
                <w:szCs w:val="16"/>
              </w:rPr>
              <w:t>00</w:t>
            </w:r>
          </w:p>
          <w:p w14:paraId="18BFD718" w14:textId="3B47CEB5" w:rsidR="00754274" w:rsidRPr="00F16312" w:rsidRDefault="00754274" w:rsidP="00754274">
            <w:pPr>
              <w:rPr>
                <w:rFonts w:ascii="Garamond" w:hAnsi="Garamond" w:cs="Arial"/>
                <w:sz w:val="16"/>
                <w:szCs w:val="16"/>
              </w:rPr>
            </w:pPr>
          </w:p>
        </w:tc>
        <w:tc>
          <w:tcPr>
            <w:tcW w:w="3686" w:type="dxa"/>
            <w:tcBorders>
              <w:top w:val="single" w:sz="12" w:space="0" w:color="auto"/>
              <w:left w:val="single" w:sz="2" w:space="0" w:color="auto"/>
              <w:bottom w:val="single" w:sz="4" w:space="0" w:color="auto"/>
              <w:right w:val="nil"/>
            </w:tcBorders>
          </w:tcPr>
          <w:p w14:paraId="6F3F6557" w14:textId="35190A07" w:rsidR="00754274" w:rsidRPr="00F16312" w:rsidRDefault="006D2550"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00754274" w:rsidRPr="00F16312">
              <w:rPr>
                <w:rFonts w:ascii="Garamond" w:hAnsi="Garamond" w:cs="Arial"/>
                <w:color w:val="2F759E" w:themeColor="accent1" w:themeShade="BF"/>
                <w:sz w:val="16"/>
                <w:szCs w:val="16"/>
              </w:rPr>
              <w:t xml:space="preserve">hort verbal feedback and scoring, maximum </w:t>
            </w:r>
            <w:r w:rsidR="00754274">
              <w:rPr>
                <w:rFonts w:ascii="Garamond" w:hAnsi="Garamond" w:cs="Arial"/>
                <w:color w:val="2F759E" w:themeColor="accent1" w:themeShade="BF"/>
                <w:sz w:val="16"/>
                <w:szCs w:val="16"/>
              </w:rPr>
              <w:t>5</w:t>
            </w:r>
            <w:r w:rsidR="00754274" w:rsidRPr="00F16312">
              <w:rPr>
                <w:rFonts w:ascii="Garamond" w:hAnsi="Garamond" w:cs="Arial"/>
                <w:color w:val="2F759E" w:themeColor="accent1" w:themeShade="BF"/>
                <w:sz w:val="16"/>
                <w:szCs w:val="16"/>
              </w:rPr>
              <w:t xml:space="preserve"> points</w:t>
            </w:r>
          </w:p>
          <w:p w14:paraId="6E1FB496" w14:textId="77777777" w:rsidR="00754274" w:rsidRPr="00F16312" w:rsidRDefault="00754274" w:rsidP="00754274">
            <w:pPr>
              <w:rPr>
                <w:rFonts w:ascii="Garamond" w:hAnsi="Garamond" w:cs="Arial"/>
                <w:color w:val="2F759E" w:themeColor="accent1" w:themeShade="BF"/>
                <w:sz w:val="16"/>
                <w:szCs w:val="16"/>
              </w:rPr>
            </w:pPr>
          </w:p>
          <w:p w14:paraId="515FD39B" w14:textId="32B55353" w:rsidR="00754274" w:rsidRPr="00F16312" w:rsidRDefault="005F23EF"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00754274" w:rsidRPr="00F16312">
              <w:rPr>
                <w:rFonts w:ascii="Garamond" w:hAnsi="Garamond" w:cs="Arial"/>
                <w:color w:val="2F759E" w:themeColor="accent1" w:themeShade="BF"/>
                <w:sz w:val="16"/>
                <w:szCs w:val="16"/>
              </w:rPr>
              <w:t>valuation criteria:</w:t>
            </w:r>
          </w:p>
          <w:p w14:paraId="6445B78D" w14:textId="77777777" w:rsidR="00754274" w:rsidRPr="00F16312" w:rsidRDefault="00754274" w:rsidP="00754274">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F16312">
              <w:rPr>
                <w:rFonts w:ascii="Garamond" w:hAnsi="Garamond" w:cs="Arial"/>
                <w:color w:val="2F759E" w:themeColor="accent1" w:themeShade="BF"/>
                <w:sz w:val="16"/>
                <w:szCs w:val="16"/>
              </w:rPr>
              <w:t xml:space="preserve">connections and relations between the human, natural and architectural environment </w:t>
            </w:r>
          </w:p>
          <w:p w14:paraId="619F78AF" w14:textId="77777777" w:rsidR="00754274" w:rsidRPr="00F16312" w:rsidRDefault="00754274" w:rsidP="00754274">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F16312">
              <w:rPr>
                <w:rFonts w:ascii="Garamond" w:hAnsi="Garamond" w:cs="Arial"/>
                <w:color w:val="2F759E" w:themeColor="accent1" w:themeShade="BF"/>
                <w:sz w:val="16"/>
                <w:szCs w:val="16"/>
              </w:rPr>
              <w:t>high-quality, harmonious architectural products</w:t>
            </w:r>
          </w:p>
          <w:p w14:paraId="12AB6446" w14:textId="387157BB" w:rsidR="00754274" w:rsidRPr="00F16312" w:rsidRDefault="00754274" w:rsidP="00754274">
            <w:pPr>
              <w:rPr>
                <w:rFonts w:ascii="Garamond" w:hAnsi="Garamond" w:cs="Arial"/>
                <w:sz w:val="16"/>
                <w:szCs w:val="16"/>
              </w:rPr>
            </w:pPr>
          </w:p>
        </w:tc>
      </w:tr>
      <w:tr w:rsidR="00754274" w:rsidRPr="00434801" w14:paraId="75E6F955" w14:textId="77777777" w:rsidTr="00FD2DEC">
        <w:trPr>
          <w:trHeight w:val="548"/>
        </w:trPr>
        <w:tc>
          <w:tcPr>
            <w:tcW w:w="567" w:type="dxa"/>
            <w:vMerge/>
            <w:tcBorders>
              <w:left w:val="nil"/>
              <w:right w:val="single" w:sz="2" w:space="0" w:color="auto"/>
            </w:tcBorders>
          </w:tcPr>
          <w:p w14:paraId="352C5B66" w14:textId="77777777" w:rsidR="00754274" w:rsidRPr="00F16312" w:rsidRDefault="00754274" w:rsidP="00754274">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01BB17AC" w14:textId="2FC2899C" w:rsidR="00754274" w:rsidRPr="00F16312" w:rsidRDefault="00754274" w:rsidP="00754274">
            <w:pPr>
              <w:rPr>
                <w:rFonts w:ascii="Garamond" w:hAnsi="Garamond" w:cs="Arial"/>
                <w:sz w:val="16"/>
                <w:szCs w:val="16"/>
              </w:rPr>
            </w:pPr>
            <w:r w:rsidRPr="00F655A4">
              <w:rPr>
                <w:rFonts w:ascii="Garamond" w:hAnsi="Garamond" w:cs="Arial"/>
                <w:color w:val="2F759E" w:themeColor="accent1" w:themeShade="BF"/>
                <w:sz w:val="16"/>
                <w:szCs w:val="16"/>
              </w:rPr>
              <w:t>DJ</w:t>
            </w:r>
          </w:p>
        </w:tc>
        <w:tc>
          <w:tcPr>
            <w:tcW w:w="4111" w:type="dxa"/>
            <w:tcBorders>
              <w:left w:val="single" w:sz="2" w:space="0" w:color="auto"/>
              <w:bottom w:val="single" w:sz="4" w:space="0" w:color="auto"/>
              <w:right w:val="single" w:sz="2" w:space="0" w:color="auto"/>
            </w:tcBorders>
          </w:tcPr>
          <w:p w14:paraId="0D8B278C" w14:textId="5C2207DB" w:rsidR="00754274" w:rsidRDefault="00754274" w:rsidP="00754274">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Design Journey</w:t>
            </w:r>
          </w:p>
          <w:p w14:paraId="198D11FC" w14:textId="77777777" w:rsidR="00387D7E" w:rsidRPr="00964755" w:rsidRDefault="00387D7E" w:rsidP="00754274">
            <w:pPr>
              <w:rPr>
                <w:rFonts w:ascii="Garamond" w:hAnsi="Garamond" w:cs="Arial"/>
                <w:color w:val="2F759E" w:themeColor="accent1" w:themeShade="BF"/>
                <w:sz w:val="16"/>
                <w:szCs w:val="16"/>
              </w:rPr>
            </w:pPr>
          </w:p>
          <w:p w14:paraId="543B04F2" w14:textId="6C2B7BA7" w:rsidR="00754274" w:rsidRPr="00387D7E" w:rsidRDefault="00754274" w:rsidP="00754274">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 xml:space="preserve">The design </w:t>
            </w:r>
            <w:r w:rsidR="006D2550">
              <w:rPr>
                <w:rFonts w:ascii="Garamond" w:hAnsi="Garamond" w:cs="Arial"/>
                <w:color w:val="2F759E" w:themeColor="accent1" w:themeShade="BF"/>
                <w:sz w:val="16"/>
                <w:szCs w:val="16"/>
              </w:rPr>
              <w:t>journe</w:t>
            </w:r>
            <w:r w:rsidRPr="00964755">
              <w:rPr>
                <w:rFonts w:ascii="Garamond" w:hAnsi="Garamond" w:cs="Arial"/>
                <w:color w:val="2F759E" w:themeColor="accent1" w:themeShade="BF"/>
                <w:sz w:val="16"/>
                <w:szCs w:val="16"/>
              </w:rPr>
              <w:t>y should be presented together with the drawings.</w:t>
            </w:r>
          </w:p>
        </w:tc>
        <w:tc>
          <w:tcPr>
            <w:tcW w:w="3686" w:type="dxa"/>
            <w:tcBorders>
              <w:left w:val="single" w:sz="2" w:space="0" w:color="auto"/>
              <w:bottom w:val="single" w:sz="4" w:space="0" w:color="auto"/>
              <w:right w:val="nil"/>
            </w:tcBorders>
          </w:tcPr>
          <w:p w14:paraId="1CD16F48" w14:textId="5763241D" w:rsidR="00754274" w:rsidRPr="005F23EF" w:rsidRDefault="005F23EF"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00754274" w:rsidRPr="00F16312">
              <w:rPr>
                <w:rFonts w:ascii="Garamond" w:hAnsi="Garamond" w:cs="Arial"/>
                <w:color w:val="2F759E" w:themeColor="accent1" w:themeShade="BF"/>
                <w:sz w:val="16"/>
                <w:szCs w:val="16"/>
              </w:rPr>
              <w:t xml:space="preserve">hort verbal feedback and scoring, maximum </w:t>
            </w:r>
            <w:r w:rsidR="00754274">
              <w:rPr>
                <w:rFonts w:ascii="Garamond" w:hAnsi="Garamond" w:cs="Arial"/>
                <w:color w:val="2F759E" w:themeColor="accent1" w:themeShade="BF"/>
                <w:sz w:val="16"/>
                <w:szCs w:val="16"/>
              </w:rPr>
              <w:t>5</w:t>
            </w:r>
            <w:r w:rsidR="00754274" w:rsidRPr="00F16312">
              <w:rPr>
                <w:rFonts w:ascii="Garamond" w:hAnsi="Garamond" w:cs="Arial"/>
                <w:color w:val="2F759E" w:themeColor="accent1" w:themeShade="BF"/>
                <w:sz w:val="16"/>
                <w:szCs w:val="16"/>
              </w:rPr>
              <w:t xml:space="preserve"> points</w:t>
            </w:r>
          </w:p>
          <w:p w14:paraId="29A6D25B" w14:textId="1AA065FC" w:rsidR="00754274" w:rsidRPr="00F16312" w:rsidRDefault="005F23EF"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00754274" w:rsidRPr="00F16312">
              <w:rPr>
                <w:rFonts w:ascii="Garamond" w:hAnsi="Garamond" w:cs="Arial"/>
                <w:color w:val="2F759E" w:themeColor="accent1" w:themeShade="BF"/>
                <w:sz w:val="16"/>
                <w:szCs w:val="16"/>
              </w:rPr>
              <w:t>valuation criteria:</w:t>
            </w:r>
          </w:p>
          <w:p w14:paraId="7FE0C58C" w14:textId="77777777" w:rsidR="00754274" w:rsidRPr="00287A61" w:rsidRDefault="00754274" w:rsidP="00754274">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87A61">
              <w:rPr>
                <w:rFonts w:ascii="Garamond" w:hAnsi="Garamond" w:cs="Arial"/>
                <w:color w:val="2F759E" w:themeColor="accent1" w:themeShade="BF"/>
                <w:sz w:val="16"/>
                <w:szCs w:val="16"/>
              </w:rPr>
              <w:t xml:space="preserve">coherence with the </w:t>
            </w:r>
            <w:r>
              <w:rPr>
                <w:rFonts w:ascii="Garamond" w:hAnsi="Garamond" w:cs="Arial"/>
                <w:color w:val="2F759E" w:themeColor="accent1" w:themeShade="BF"/>
                <w:sz w:val="16"/>
                <w:szCs w:val="16"/>
              </w:rPr>
              <w:t>desig</w:t>
            </w:r>
            <w:r w:rsidRPr="00287A61">
              <w:rPr>
                <w:rFonts w:ascii="Garamond" w:hAnsi="Garamond" w:cs="Arial"/>
                <w:color w:val="2F759E" w:themeColor="accent1" w:themeShade="BF"/>
                <w:sz w:val="16"/>
                <w:szCs w:val="16"/>
              </w:rPr>
              <w:t>ning process</w:t>
            </w:r>
          </w:p>
          <w:p w14:paraId="77398D19" w14:textId="6801192D" w:rsidR="00754274" w:rsidRPr="006D2550" w:rsidRDefault="00754274" w:rsidP="0075427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16"/>
                <w:szCs w:val="16"/>
              </w:rPr>
            </w:pPr>
            <w:r w:rsidRPr="00287A61">
              <w:rPr>
                <w:rFonts w:ascii="Garamond" w:hAnsi="Garamond" w:cs="Arial"/>
                <w:color w:val="2F759E" w:themeColor="accent1" w:themeShade="BF"/>
                <w:sz w:val="16"/>
                <w:szCs w:val="16"/>
              </w:rPr>
              <w:t>the process of working independently</w:t>
            </w:r>
          </w:p>
        </w:tc>
      </w:tr>
      <w:tr w:rsidR="00754274" w:rsidRPr="00434801" w14:paraId="00578A75" w14:textId="77777777" w:rsidTr="00FD2DEC">
        <w:trPr>
          <w:trHeight w:val="548"/>
        </w:trPr>
        <w:tc>
          <w:tcPr>
            <w:tcW w:w="567" w:type="dxa"/>
            <w:vMerge/>
            <w:tcBorders>
              <w:left w:val="nil"/>
              <w:right w:val="single" w:sz="2" w:space="0" w:color="auto"/>
            </w:tcBorders>
          </w:tcPr>
          <w:p w14:paraId="38F81875" w14:textId="77777777" w:rsidR="00754274" w:rsidRPr="00F16312" w:rsidRDefault="00754274" w:rsidP="00754274">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20CF0D9B" w14:textId="6D292A84" w:rsidR="00754274" w:rsidRPr="00F16312" w:rsidRDefault="00754274" w:rsidP="00754274">
            <w:pPr>
              <w:rPr>
                <w:rFonts w:ascii="Garamond" w:hAnsi="Garamond" w:cs="Arial"/>
                <w:sz w:val="16"/>
                <w:szCs w:val="16"/>
              </w:rPr>
            </w:pPr>
            <w:r w:rsidRPr="00F16312">
              <w:rPr>
                <w:rFonts w:ascii="Garamond" w:hAnsi="Garamond" w:cs="Arial"/>
                <w:sz w:val="16"/>
                <w:szCs w:val="16"/>
              </w:rPr>
              <w:t>AW</w:t>
            </w:r>
          </w:p>
        </w:tc>
        <w:tc>
          <w:tcPr>
            <w:tcW w:w="4111" w:type="dxa"/>
            <w:tcBorders>
              <w:left w:val="single" w:sz="2" w:space="0" w:color="auto"/>
              <w:bottom w:val="single" w:sz="4" w:space="0" w:color="auto"/>
              <w:right w:val="single" w:sz="2" w:space="0" w:color="auto"/>
            </w:tcBorders>
          </w:tcPr>
          <w:p w14:paraId="6D9BE72B" w14:textId="77777777" w:rsidR="006D2550" w:rsidRDefault="006D2550" w:rsidP="006D2550">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23C8E28F" w14:textId="7DA2E799" w:rsidR="00754274" w:rsidRPr="00F16312" w:rsidRDefault="00754274" w:rsidP="00754274">
            <w:pPr>
              <w:rPr>
                <w:rFonts w:ascii="Garamond" w:hAnsi="Garamond" w:cs="Arial"/>
                <w:sz w:val="16"/>
                <w:szCs w:val="16"/>
              </w:rPr>
            </w:pPr>
          </w:p>
        </w:tc>
        <w:tc>
          <w:tcPr>
            <w:tcW w:w="3686" w:type="dxa"/>
            <w:tcBorders>
              <w:left w:val="single" w:sz="2" w:space="0" w:color="auto"/>
              <w:bottom w:val="single" w:sz="4" w:space="0" w:color="auto"/>
              <w:right w:val="nil"/>
            </w:tcBorders>
          </w:tcPr>
          <w:p w14:paraId="43BBE1DF" w14:textId="77777777" w:rsidR="00754274" w:rsidRPr="00F16312" w:rsidRDefault="00754274" w:rsidP="00754274">
            <w:pPr>
              <w:rPr>
                <w:rFonts w:ascii="Garamond" w:hAnsi="Garamond" w:cs="Arial"/>
                <w:sz w:val="16"/>
                <w:szCs w:val="16"/>
              </w:rPr>
            </w:pPr>
            <w:r w:rsidRPr="00F16312">
              <w:rPr>
                <w:rFonts w:ascii="Garamond" w:hAnsi="Garamond" w:cs="Arial"/>
                <w:sz w:val="16"/>
                <w:szCs w:val="16"/>
              </w:rPr>
              <w:t>Common evaluation</w:t>
            </w:r>
          </w:p>
          <w:p w14:paraId="0D3333D1" w14:textId="77777777" w:rsidR="00754274" w:rsidRPr="00F16312" w:rsidRDefault="00754274" w:rsidP="00754274">
            <w:pPr>
              <w:rPr>
                <w:rFonts w:ascii="Garamond" w:hAnsi="Garamond" w:cs="Arial"/>
                <w:sz w:val="16"/>
                <w:szCs w:val="16"/>
              </w:rPr>
            </w:pPr>
          </w:p>
        </w:tc>
      </w:tr>
      <w:tr w:rsidR="006D2550" w:rsidRPr="00434801" w14:paraId="655A2440" w14:textId="77777777" w:rsidTr="00FD2DEC">
        <w:trPr>
          <w:trHeight w:val="548"/>
        </w:trPr>
        <w:tc>
          <w:tcPr>
            <w:tcW w:w="567" w:type="dxa"/>
            <w:tcBorders>
              <w:left w:val="nil"/>
              <w:right w:val="single" w:sz="2" w:space="0" w:color="auto"/>
            </w:tcBorders>
          </w:tcPr>
          <w:p w14:paraId="145BB132" w14:textId="77777777" w:rsidR="006D2550" w:rsidRPr="00F16312" w:rsidRDefault="006D2550" w:rsidP="00754274">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1CA9902D" w14:textId="443D8AAE" w:rsidR="006D2550" w:rsidRPr="00F16312" w:rsidRDefault="006D2550" w:rsidP="00754274">
            <w:pPr>
              <w:rPr>
                <w:rFonts w:ascii="Garamond" w:hAnsi="Garamond" w:cs="Arial"/>
                <w:sz w:val="16"/>
                <w:szCs w:val="16"/>
              </w:rPr>
            </w:pPr>
            <w:r w:rsidRPr="00F16312">
              <w:rPr>
                <w:rFonts w:ascii="Garamond" w:hAnsi="Garamond" w:cs="Arial"/>
                <w:sz w:val="16"/>
                <w:szCs w:val="16"/>
              </w:rPr>
              <w:t>DJ</w:t>
            </w:r>
          </w:p>
        </w:tc>
        <w:tc>
          <w:tcPr>
            <w:tcW w:w="4111" w:type="dxa"/>
            <w:tcBorders>
              <w:left w:val="single" w:sz="2" w:space="0" w:color="auto"/>
              <w:bottom w:val="single" w:sz="4" w:space="0" w:color="auto"/>
              <w:right w:val="single" w:sz="2" w:space="0" w:color="auto"/>
            </w:tcBorders>
          </w:tcPr>
          <w:p w14:paraId="300CCCFD" w14:textId="595A66A2" w:rsidR="006D2550" w:rsidRPr="004513A2" w:rsidRDefault="006D2550" w:rsidP="006D2550">
            <w:pPr>
              <w:rPr>
                <w:rFonts w:ascii="Garamond" w:hAnsi="Garamond" w:cs="Arial"/>
                <w:sz w:val="16"/>
                <w:szCs w:val="16"/>
              </w:rPr>
            </w:pPr>
            <w:r w:rsidRPr="00F16312">
              <w:rPr>
                <w:rFonts w:ascii="Garamond" w:hAnsi="Garamond" w:cs="Arial"/>
                <w:sz w:val="16"/>
                <w:szCs w:val="16"/>
              </w:rPr>
              <w:t xml:space="preserve">Functional analyzing figures  </w:t>
            </w:r>
          </w:p>
        </w:tc>
        <w:tc>
          <w:tcPr>
            <w:tcW w:w="3686" w:type="dxa"/>
            <w:tcBorders>
              <w:left w:val="single" w:sz="2" w:space="0" w:color="auto"/>
              <w:bottom w:val="single" w:sz="4" w:space="0" w:color="auto"/>
              <w:right w:val="nil"/>
            </w:tcBorders>
          </w:tcPr>
          <w:p w14:paraId="13DFA8B1" w14:textId="77777777" w:rsidR="006D2550" w:rsidRPr="00F16312" w:rsidRDefault="006D2550" w:rsidP="006D2550">
            <w:pPr>
              <w:rPr>
                <w:rFonts w:ascii="Garamond" w:hAnsi="Garamond" w:cs="Arial"/>
                <w:sz w:val="16"/>
                <w:szCs w:val="16"/>
              </w:rPr>
            </w:pPr>
            <w:r w:rsidRPr="00F16312">
              <w:rPr>
                <w:rFonts w:ascii="Garamond" w:hAnsi="Garamond" w:cs="Arial"/>
                <w:sz w:val="16"/>
                <w:szCs w:val="16"/>
              </w:rPr>
              <w:t>Common evaluation</w:t>
            </w:r>
          </w:p>
          <w:p w14:paraId="7620DA0D" w14:textId="77777777" w:rsidR="006D2550" w:rsidRPr="00F16312" w:rsidRDefault="006D2550" w:rsidP="00754274">
            <w:pPr>
              <w:rPr>
                <w:rFonts w:ascii="Garamond" w:hAnsi="Garamond" w:cs="Arial"/>
                <w:sz w:val="16"/>
                <w:szCs w:val="16"/>
              </w:rPr>
            </w:pPr>
          </w:p>
        </w:tc>
      </w:tr>
      <w:tr w:rsidR="00712384" w:rsidRPr="00434801" w14:paraId="29E883AF" w14:textId="77777777" w:rsidTr="00110F47">
        <w:trPr>
          <w:trHeight w:val="402"/>
        </w:trPr>
        <w:tc>
          <w:tcPr>
            <w:tcW w:w="567" w:type="dxa"/>
            <w:tcBorders>
              <w:top w:val="single" w:sz="12" w:space="0" w:color="auto"/>
              <w:left w:val="nil"/>
              <w:bottom w:val="nil"/>
              <w:right w:val="dashSmallGap" w:sz="4" w:space="0" w:color="auto"/>
            </w:tcBorders>
          </w:tcPr>
          <w:p w14:paraId="5519F117" w14:textId="77777777" w:rsidR="00712384" w:rsidRPr="001C6567" w:rsidRDefault="00712384" w:rsidP="00712384">
            <w:pPr>
              <w:rPr>
                <w:rFonts w:ascii="Garamond" w:hAnsi="Garamond" w:cs="Arial"/>
                <w:sz w:val="16"/>
                <w:szCs w:val="16"/>
              </w:rPr>
            </w:pPr>
            <w:r w:rsidRPr="001C6567">
              <w:rPr>
                <w:rFonts w:ascii="Garamond" w:hAnsi="Garamond" w:cs="Arial"/>
                <w:sz w:val="16"/>
                <w:szCs w:val="16"/>
              </w:rPr>
              <w:t>5</w:t>
            </w:r>
          </w:p>
          <w:p w14:paraId="5F42DB97" w14:textId="77777777" w:rsidR="00712384" w:rsidRPr="00F16312" w:rsidRDefault="00712384" w:rsidP="00712384">
            <w:pPr>
              <w:rPr>
                <w:rFonts w:ascii="Garamond" w:hAnsi="Garamond" w:cs="Arial"/>
                <w:sz w:val="16"/>
                <w:szCs w:val="16"/>
              </w:rPr>
            </w:pPr>
          </w:p>
        </w:tc>
        <w:tc>
          <w:tcPr>
            <w:tcW w:w="708" w:type="dxa"/>
            <w:tcBorders>
              <w:top w:val="single" w:sz="12" w:space="0" w:color="auto"/>
              <w:left w:val="dashSmallGap" w:sz="4" w:space="0" w:color="auto"/>
              <w:bottom w:val="single" w:sz="4" w:space="0" w:color="auto"/>
              <w:right w:val="dashSmallGap" w:sz="4" w:space="0" w:color="auto"/>
            </w:tcBorders>
          </w:tcPr>
          <w:p w14:paraId="4AC63BA2" w14:textId="6495B5AC" w:rsidR="00712384" w:rsidRPr="00F16312" w:rsidRDefault="00712384" w:rsidP="00712384">
            <w:pPr>
              <w:rPr>
                <w:rFonts w:ascii="Garamond" w:hAnsi="Garamond" w:cs="Arial"/>
                <w:bCs/>
                <w:color w:val="2F759E" w:themeColor="accent1" w:themeShade="BF"/>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1E53A070" w14:textId="7BF0CB1E" w:rsidR="00712384" w:rsidRPr="00F16312" w:rsidRDefault="00487006" w:rsidP="00712384">
            <w:pPr>
              <w:rPr>
                <w:rFonts w:ascii="Garamond" w:hAnsi="Garamond" w:cs="Arial"/>
                <w:bCs/>
                <w:color w:val="2F759E" w:themeColor="accent1" w:themeShade="BF"/>
                <w:sz w:val="16"/>
                <w:szCs w:val="16"/>
              </w:rPr>
            </w:pPr>
            <w:r w:rsidRPr="00F16312">
              <w:rPr>
                <w:rFonts w:ascii="Garamond" w:hAnsi="Garamond" w:cs="Arial"/>
                <w:sz w:val="16"/>
                <w:szCs w:val="16"/>
              </w:rPr>
              <w:t>The Design Program as a Process of Cognition</w:t>
            </w:r>
          </w:p>
        </w:tc>
        <w:tc>
          <w:tcPr>
            <w:tcW w:w="3686" w:type="dxa"/>
            <w:tcBorders>
              <w:top w:val="single" w:sz="12" w:space="0" w:color="auto"/>
              <w:left w:val="dashSmallGap" w:sz="4" w:space="0" w:color="auto"/>
              <w:bottom w:val="single" w:sz="4" w:space="0" w:color="auto"/>
              <w:right w:val="nil"/>
            </w:tcBorders>
          </w:tcPr>
          <w:p w14:paraId="7BDB5F6B" w14:textId="71EE8AD3" w:rsidR="00712384" w:rsidRPr="00F16312" w:rsidRDefault="00712384" w:rsidP="00712384">
            <w:pPr>
              <w:rPr>
                <w:rFonts w:ascii="Garamond" w:hAnsi="Garamond" w:cs="Arial"/>
                <w:bCs/>
                <w:color w:val="2F759E" w:themeColor="accent1" w:themeShade="BF"/>
                <w:sz w:val="16"/>
                <w:szCs w:val="16"/>
              </w:rPr>
            </w:pPr>
            <w:r w:rsidRPr="00F16312">
              <w:rPr>
                <w:rFonts w:ascii="Garamond" w:hAnsi="Garamond" w:cs="Arial"/>
                <w:sz w:val="16"/>
                <w:szCs w:val="16"/>
              </w:rPr>
              <w:t>Presence / attendance record</w:t>
            </w:r>
          </w:p>
        </w:tc>
      </w:tr>
      <w:tr w:rsidR="00487006" w:rsidRPr="00434801" w14:paraId="6C4977E4" w14:textId="77777777" w:rsidTr="00FD2DEC">
        <w:trPr>
          <w:trHeight w:val="556"/>
        </w:trPr>
        <w:tc>
          <w:tcPr>
            <w:tcW w:w="567" w:type="dxa"/>
            <w:tcBorders>
              <w:top w:val="nil"/>
              <w:left w:val="nil"/>
              <w:bottom w:val="nil"/>
              <w:right w:val="dashSmallGap" w:sz="4" w:space="0" w:color="auto"/>
            </w:tcBorders>
          </w:tcPr>
          <w:p w14:paraId="58109522" w14:textId="77777777" w:rsidR="00487006" w:rsidRPr="00F16312" w:rsidRDefault="00487006" w:rsidP="0048700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F361AE9" w14:textId="04BF6E9F" w:rsidR="00487006" w:rsidRPr="00F655A4" w:rsidRDefault="00487006" w:rsidP="00487006">
            <w:pPr>
              <w:rPr>
                <w:rFonts w:ascii="Garamond" w:hAnsi="Garamond" w:cs="Arial"/>
                <w:color w:val="2F759E" w:themeColor="accent1" w:themeShade="BF"/>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3F037DD6" w14:textId="77777777" w:rsidR="00487006" w:rsidRPr="00F16312" w:rsidRDefault="00487006" w:rsidP="00487006">
            <w:pPr>
              <w:rPr>
                <w:rFonts w:ascii="Garamond" w:hAnsi="Garamond" w:cs="Arial"/>
                <w:sz w:val="16"/>
                <w:szCs w:val="16"/>
              </w:rPr>
            </w:pPr>
            <w:r w:rsidRPr="00F16312">
              <w:rPr>
                <w:rFonts w:ascii="Garamond" w:hAnsi="Garamond" w:cs="Arial"/>
                <w:sz w:val="16"/>
                <w:szCs w:val="16"/>
              </w:rPr>
              <w:t xml:space="preserve">Common evaluation of </w:t>
            </w:r>
          </w:p>
          <w:p w14:paraId="0D3C2D50" w14:textId="77777777" w:rsidR="00487006" w:rsidRDefault="00487006" w:rsidP="00487006">
            <w:pPr>
              <w:rPr>
                <w:rFonts w:ascii="Garamond" w:hAnsi="Garamond" w:cs="Arial"/>
                <w:sz w:val="16"/>
                <w:szCs w:val="16"/>
              </w:rPr>
            </w:pPr>
            <w:r>
              <w:rPr>
                <w:rFonts w:ascii="Garamond" w:hAnsi="Garamond" w:cs="Arial"/>
                <w:sz w:val="16"/>
                <w:szCs w:val="16"/>
              </w:rPr>
              <w:t>AW + DJ</w:t>
            </w:r>
          </w:p>
          <w:p w14:paraId="23D0DA62" w14:textId="63F3282E" w:rsidR="00014B07" w:rsidRDefault="00220BC6" w:rsidP="00487006">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00905B8A" w:rsidRPr="00905B8A">
              <w:rPr>
                <w:rFonts w:ascii="Garamond" w:hAnsi="Garamond" w:cs="Arial"/>
                <w:b/>
                <w:bCs/>
                <w:sz w:val="16"/>
                <w:szCs w:val="16"/>
              </w:rPr>
              <w:t>Mass model</w:t>
            </w:r>
            <w:r w:rsidR="00014B07">
              <w:rPr>
                <w:rFonts w:ascii="Garamond" w:hAnsi="Garamond" w:cs="Arial"/>
                <w:b/>
                <w:bCs/>
                <w:sz w:val="16"/>
                <w:szCs w:val="16"/>
              </w:rPr>
              <w:t xml:space="preserve"> #1</w:t>
            </w:r>
          </w:p>
          <w:p w14:paraId="01C81739" w14:textId="1E56B1C7" w:rsidR="00905B8A" w:rsidRPr="00905B8A" w:rsidRDefault="00905B8A" w:rsidP="00487006">
            <w:pPr>
              <w:rPr>
                <w:rFonts w:ascii="Garamond" w:hAnsi="Garamond" w:cs="Arial"/>
                <w:b/>
                <w:bCs/>
                <w:sz w:val="16"/>
                <w:szCs w:val="16"/>
              </w:rPr>
            </w:pPr>
            <w:r w:rsidRPr="00905B8A">
              <w:rPr>
                <w:rFonts w:ascii="Garamond" w:hAnsi="Garamond" w:cs="Arial"/>
                <w:b/>
                <w:bCs/>
                <w:sz w:val="16"/>
                <w:szCs w:val="16"/>
              </w:rPr>
              <w:t>1:200</w:t>
            </w:r>
          </w:p>
          <w:p w14:paraId="0E8957B6" w14:textId="58A31C0B" w:rsidR="00905B8A" w:rsidRPr="00F16312" w:rsidRDefault="00905B8A" w:rsidP="0048700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1FCF3C4F" w14:textId="76BE39E4" w:rsidR="00487006" w:rsidRPr="00F16312" w:rsidRDefault="00487006" w:rsidP="00487006">
            <w:pPr>
              <w:rPr>
                <w:rFonts w:ascii="Garamond" w:hAnsi="Garamond" w:cs="Arial"/>
                <w:sz w:val="16"/>
                <w:szCs w:val="16"/>
              </w:rPr>
            </w:pPr>
            <w:r w:rsidRPr="00F16312">
              <w:rPr>
                <w:rFonts w:ascii="Garamond" w:hAnsi="Garamond" w:cs="Arial"/>
                <w:sz w:val="16"/>
                <w:szCs w:val="16"/>
              </w:rPr>
              <w:t>Active presence</w:t>
            </w:r>
          </w:p>
        </w:tc>
      </w:tr>
      <w:tr w:rsidR="00487006" w:rsidRPr="00434801" w14:paraId="55454EE2" w14:textId="77777777" w:rsidTr="00FD2DEC">
        <w:trPr>
          <w:trHeight w:val="556"/>
        </w:trPr>
        <w:tc>
          <w:tcPr>
            <w:tcW w:w="567" w:type="dxa"/>
            <w:tcBorders>
              <w:top w:val="nil"/>
              <w:left w:val="nil"/>
              <w:bottom w:val="nil"/>
              <w:right w:val="dashSmallGap" w:sz="4" w:space="0" w:color="auto"/>
            </w:tcBorders>
          </w:tcPr>
          <w:p w14:paraId="4711FEA3" w14:textId="77777777" w:rsidR="00487006" w:rsidRPr="00F16312" w:rsidRDefault="00487006" w:rsidP="0048700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186287E3" w14:textId="7ABFD769" w:rsidR="00487006" w:rsidRPr="00F655A4" w:rsidRDefault="00487006" w:rsidP="00487006">
            <w:pPr>
              <w:rPr>
                <w:rFonts w:ascii="Garamond" w:hAnsi="Garamond" w:cs="Arial"/>
                <w:color w:val="2F759E" w:themeColor="accent1" w:themeShade="BF"/>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6ADEF118" w14:textId="77777777" w:rsidR="00905B8A" w:rsidRDefault="00905B8A" w:rsidP="00905B8A">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1703CCAF" w14:textId="75515B32" w:rsidR="00487006" w:rsidRPr="00964755" w:rsidRDefault="00487006" w:rsidP="00487006">
            <w:pPr>
              <w:rPr>
                <w:rFonts w:ascii="Garamond" w:hAnsi="Garamond" w:cs="Arial"/>
                <w:color w:val="2F759E" w:themeColor="accent1" w:themeShade="BF"/>
                <w:sz w:val="16"/>
                <w:szCs w:val="16"/>
              </w:rPr>
            </w:pPr>
          </w:p>
        </w:tc>
        <w:tc>
          <w:tcPr>
            <w:tcW w:w="3686" w:type="dxa"/>
            <w:tcBorders>
              <w:top w:val="single" w:sz="4" w:space="0" w:color="auto"/>
              <w:left w:val="dashSmallGap" w:sz="4" w:space="0" w:color="auto"/>
              <w:bottom w:val="single" w:sz="4" w:space="0" w:color="auto"/>
              <w:right w:val="nil"/>
            </w:tcBorders>
          </w:tcPr>
          <w:p w14:paraId="2E45B44F" w14:textId="77777777" w:rsidR="00487006" w:rsidRPr="00F16312" w:rsidRDefault="00487006" w:rsidP="00487006">
            <w:pPr>
              <w:rPr>
                <w:rFonts w:ascii="Garamond" w:hAnsi="Garamond" w:cs="Arial"/>
                <w:sz w:val="16"/>
                <w:szCs w:val="16"/>
              </w:rPr>
            </w:pPr>
            <w:r w:rsidRPr="00F16312">
              <w:rPr>
                <w:rFonts w:ascii="Garamond" w:hAnsi="Garamond" w:cs="Arial"/>
                <w:sz w:val="16"/>
                <w:szCs w:val="16"/>
              </w:rPr>
              <w:t>Common evaluation</w:t>
            </w:r>
          </w:p>
          <w:p w14:paraId="07D0186A" w14:textId="77777777" w:rsidR="00487006" w:rsidRPr="00F16312" w:rsidRDefault="00487006" w:rsidP="00487006">
            <w:pPr>
              <w:rPr>
                <w:rFonts w:ascii="Garamond" w:hAnsi="Garamond" w:cs="Arial"/>
                <w:color w:val="2F759E" w:themeColor="accent1" w:themeShade="BF"/>
                <w:sz w:val="16"/>
                <w:szCs w:val="16"/>
              </w:rPr>
            </w:pPr>
          </w:p>
        </w:tc>
      </w:tr>
      <w:tr w:rsidR="00487006" w:rsidRPr="00434801" w14:paraId="50DBC825" w14:textId="77777777" w:rsidTr="00FD2DEC">
        <w:trPr>
          <w:trHeight w:val="564"/>
        </w:trPr>
        <w:tc>
          <w:tcPr>
            <w:tcW w:w="567" w:type="dxa"/>
            <w:tcBorders>
              <w:top w:val="nil"/>
              <w:left w:val="nil"/>
              <w:bottom w:val="single" w:sz="12" w:space="0" w:color="auto"/>
              <w:right w:val="dashSmallGap" w:sz="4" w:space="0" w:color="auto"/>
            </w:tcBorders>
          </w:tcPr>
          <w:p w14:paraId="598953D2" w14:textId="77777777" w:rsidR="00487006" w:rsidRPr="00F16312" w:rsidRDefault="00487006" w:rsidP="00487006">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04619202" w14:textId="34507E60" w:rsidR="00487006" w:rsidRPr="00F16312" w:rsidRDefault="00487006" w:rsidP="00487006">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7E2B9ACF" w14:textId="77777777" w:rsidR="00487006" w:rsidRDefault="00487006" w:rsidP="00487006">
            <w:pPr>
              <w:rPr>
                <w:rFonts w:ascii="Garamond" w:hAnsi="Garamond" w:cs="Arial"/>
                <w:sz w:val="16"/>
                <w:szCs w:val="16"/>
              </w:rPr>
            </w:pPr>
            <w:r w:rsidRPr="00F16312">
              <w:rPr>
                <w:rFonts w:ascii="Garamond" w:hAnsi="Garamond" w:cs="Arial"/>
                <w:sz w:val="16"/>
                <w:szCs w:val="16"/>
              </w:rPr>
              <w:t>Floorplans and sections 1:200</w:t>
            </w:r>
          </w:p>
          <w:p w14:paraId="2E2B0DBA" w14:textId="69DEEEDC" w:rsidR="00487006" w:rsidRPr="00F16312" w:rsidRDefault="00487006" w:rsidP="00487006">
            <w:pPr>
              <w:rPr>
                <w:rFonts w:ascii="Garamond" w:hAnsi="Garamond" w:cs="Arial"/>
                <w:sz w:val="16"/>
                <w:szCs w:val="16"/>
              </w:rPr>
            </w:pPr>
            <w:r>
              <w:rPr>
                <w:rFonts w:ascii="Garamond" w:hAnsi="Garamond" w:cs="Arial"/>
                <w:sz w:val="16"/>
                <w:szCs w:val="16"/>
              </w:rPr>
              <w:t xml:space="preserve"> </w:t>
            </w:r>
          </w:p>
        </w:tc>
        <w:tc>
          <w:tcPr>
            <w:tcW w:w="3686" w:type="dxa"/>
            <w:tcBorders>
              <w:top w:val="single" w:sz="4" w:space="0" w:color="auto"/>
              <w:left w:val="dashSmallGap" w:sz="4" w:space="0" w:color="auto"/>
              <w:bottom w:val="single" w:sz="12" w:space="0" w:color="auto"/>
              <w:right w:val="nil"/>
            </w:tcBorders>
          </w:tcPr>
          <w:p w14:paraId="287E4AE9" w14:textId="77777777" w:rsidR="00487006" w:rsidRPr="00F16312" w:rsidRDefault="00487006" w:rsidP="00487006">
            <w:pPr>
              <w:rPr>
                <w:rFonts w:ascii="Garamond" w:hAnsi="Garamond" w:cs="Arial"/>
                <w:sz w:val="16"/>
                <w:szCs w:val="16"/>
              </w:rPr>
            </w:pPr>
            <w:r w:rsidRPr="00F16312">
              <w:rPr>
                <w:rFonts w:ascii="Garamond" w:hAnsi="Garamond" w:cs="Arial"/>
                <w:sz w:val="16"/>
                <w:szCs w:val="16"/>
              </w:rPr>
              <w:t>Common evaluation</w:t>
            </w:r>
          </w:p>
          <w:p w14:paraId="3BE16490" w14:textId="77777777" w:rsidR="00487006" w:rsidRPr="00F16312" w:rsidRDefault="00487006" w:rsidP="00487006">
            <w:pPr>
              <w:rPr>
                <w:rFonts w:ascii="Garamond" w:hAnsi="Garamond" w:cs="Arial"/>
                <w:sz w:val="16"/>
                <w:szCs w:val="16"/>
              </w:rPr>
            </w:pPr>
          </w:p>
        </w:tc>
      </w:tr>
      <w:tr w:rsidR="00AE7997" w:rsidRPr="00434801" w14:paraId="18DA3FB4" w14:textId="77777777" w:rsidTr="00FD2DEC">
        <w:trPr>
          <w:trHeight w:val="453"/>
        </w:trPr>
        <w:tc>
          <w:tcPr>
            <w:tcW w:w="567" w:type="dxa"/>
            <w:tcBorders>
              <w:top w:val="single" w:sz="12" w:space="0" w:color="auto"/>
              <w:left w:val="nil"/>
              <w:bottom w:val="nil"/>
              <w:right w:val="dashSmallGap" w:sz="4" w:space="0" w:color="auto"/>
            </w:tcBorders>
          </w:tcPr>
          <w:p w14:paraId="1A9A197F"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6</w:t>
            </w:r>
          </w:p>
        </w:tc>
        <w:tc>
          <w:tcPr>
            <w:tcW w:w="708" w:type="dxa"/>
            <w:tcBorders>
              <w:top w:val="single" w:sz="12" w:space="0" w:color="auto"/>
              <w:left w:val="dashSmallGap" w:sz="4" w:space="0" w:color="auto"/>
              <w:bottom w:val="single" w:sz="4" w:space="0" w:color="auto"/>
              <w:right w:val="dashSmallGap" w:sz="4" w:space="0" w:color="auto"/>
            </w:tcBorders>
          </w:tcPr>
          <w:p w14:paraId="24D0DFC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74C8FC42" w14:textId="77777777" w:rsidR="00AE7997" w:rsidRDefault="00E97561" w:rsidP="00AE7997">
            <w:pPr>
              <w:rPr>
                <w:rFonts w:ascii="Garamond" w:hAnsi="Garamond" w:cs="Arial"/>
                <w:sz w:val="16"/>
                <w:szCs w:val="16"/>
              </w:rPr>
            </w:pPr>
            <w:r>
              <w:rPr>
                <w:rFonts w:ascii="Garamond" w:hAnsi="Garamond" w:cs="Arial"/>
                <w:sz w:val="16"/>
                <w:szCs w:val="16"/>
              </w:rPr>
              <w:t>Human – Nature -Space</w:t>
            </w:r>
          </w:p>
          <w:p w14:paraId="7C248E94" w14:textId="436DF849" w:rsidR="002574C6" w:rsidRPr="00F16312" w:rsidRDefault="002574C6" w:rsidP="00AE7997">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217ECF0F"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4F669DD6" w14:textId="77777777" w:rsidTr="00FD2DEC">
        <w:trPr>
          <w:trHeight w:val="564"/>
        </w:trPr>
        <w:tc>
          <w:tcPr>
            <w:tcW w:w="567" w:type="dxa"/>
            <w:tcBorders>
              <w:top w:val="nil"/>
              <w:left w:val="nil"/>
              <w:bottom w:val="nil"/>
              <w:right w:val="dashSmallGap" w:sz="4" w:space="0" w:color="auto"/>
            </w:tcBorders>
          </w:tcPr>
          <w:p w14:paraId="07CA9A49"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28D9759"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0CF3E6FC"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Common evaluation of </w:t>
            </w:r>
          </w:p>
          <w:p w14:paraId="3221465A" w14:textId="77777777" w:rsidR="00AE7997" w:rsidRDefault="00AE7997" w:rsidP="00AE7997">
            <w:pPr>
              <w:rPr>
                <w:rFonts w:ascii="Garamond" w:hAnsi="Garamond" w:cs="Arial"/>
                <w:sz w:val="16"/>
                <w:szCs w:val="16"/>
              </w:rPr>
            </w:pPr>
            <w:r>
              <w:rPr>
                <w:rFonts w:ascii="Garamond" w:hAnsi="Garamond" w:cs="Arial"/>
                <w:sz w:val="16"/>
                <w:szCs w:val="16"/>
              </w:rPr>
              <w:t>AW + DJ</w:t>
            </w:r>
          </w:p>
          <w:p w14:paraId="4194C1B0" w14:textId="38D9FF87" w:rsidR="00014B07" w:rsidRDefault="00220BC6" w:rsidP="00014B07">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00014B07" w:rsidRPr="00905B8A">
              <w:rPr>
                <w:rFonts w:ascii="Garamond" w:hAnsi="Garamond" w:cs="Arial"/>
                <w:b/>
                <w:bCs/>
                <w:sz w:val="16"/>
                <w:szCs w:val="16"/>
              </w:rPr>
              <w:t>Mass model</w:t>
            </w:r>
            <w:r w:rsidR="00014B07">
              <w:rPr>
                <w:rFonts w:ascii="Garamond" w:hAnsi="Garamond" w:cs="Arial"/>
                <w:b/>
                <w:bCs/>
                <w:sz w:val="16"/>
                <w:szCs w:val="16"/>
              </w:rPr>
              <w:t xml:space="preserve"> #2</w:t>
            </w:r>
          </w:p>
          <w:p w14:paraId="02D7525C" w14:textId="77777777" w:rsidR="00014B07" w:rsidRPr="00905B8A" w:rsidRDefault="00014B07" w:rsidP="00014B07">
            <w:pPr>
              <w:rPr>
                <w:rFonts w:ascii="Garamond" w:hAnsi="Garamond" w:cs="Arial"/>
                <w:b/>
                <w:bCs/>
                <w:sz w:val="16"/>
                <w:szCs w:val="16"/>
              </w:rPr>
            </w:pPr>
            <w:r w:rsidRPr="00905B8A">
              <w:rPr>
                <w:rFonts w:ascii="Garamond" w:hAnsi="Garamond" w:cs="Arial"/>
                <w:b/>
                <w:bCs/>
                <w:sz w:val="16"/>
                <w:szCs w:val="16"/>
              </w:rPr>
              <w:t>1:200</w:t>
            </w:r>
          </w:p>
          <w:p w14:paraId="03F10720" w14:textId="77777777" w:rsidR="00014B07" w:rsidRPr="00F16312" w:rsidRDefault="00014B07"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50AB1C39"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Active presence</w:t>
            </w:r>
          </w:p>
        </w:tc>
      </w:tr>
      <w:tr w:rsidR="00AE7997" w:rsidRPr="00434801" w14:paraId="459AAF09" w14:textId="77777777" w:rsidTr="00FD2DEC">
        <w:trPr>
          <w:trHeight w:val="552"/>
        </w:trPr>
        <w:tc>
          <w:tcPr>
            <w:tcW w:w="567" w:type="dxa"/>
            <w:tcBorders>
              <w:top w:val="nil"/>
              <w:left w:val="nil"/>
              <w:bottom w:val="nil"/>
              <w:right w:val="dashSmallGap" w:sz="4" w:space="0" w:color="auto"/>
            </w:tcBorders>
          </w:tcPr>
          <w:p w14:paraId="2EC1F99A"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2916122"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0E211AB0" w14:textId="70CA41E3" w:rsidR="007C74A6" w:rsidRDefault="00193D77" w:rsidP="00193D77">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36D36819" w14:textId="77777777" w:rsidR="007C74A6" w:rsidRPr="00F16312" w:rsidRDefault="007C74A6"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674D4D2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1B95318D" w14:textId="77777777" w:rsidR="00AE7997" w:rsidRPr="00F16312" w:rsidRDefault="00AE7997" w:rsidP="00AE7997">
            <w:pPr>
              <w:rPr>
                <w:rFonts w:ascii="Garamond" w:hAnsi="Garamond" w:cs="Arial"/>
                <w:sz w:val="16"/>
                <w:szCs w:val="16"/>
              </w:rPr>
            </w:pPr>
          </w:p>
        </w:tc>
      </w:tr>
      <w:tr w:rsidR="00AE7997" w:rsidRPr="00434801" w14:paraId="71CAF4B2" w14:textId="77777777" w:rsidTr="00387D7E">
        <w:trPr>
          <w:trHeight w:val="363"/>
        </w:trPr>
        <w:tc>
          <w:tcPr>
            <w:tcW w:w="567" w:type="dxa"/>
            <w:tcBorders>
              <w:top w:val="nil"/>
              <w:left w:val="nil"/>
              <w:bottom w:val="single" w:sz="12" w:space="0" w:color="auto"/>
              <w:right w:val="dashSmallGap" w:sz="4" w:space="0" w:color="auto"/>
            </w:tcBorders>
          </w:tcPr>
          <w:p w14:paraId="5A39CAAE"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762149F4"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1E5716AB" w14:textId="0A44E98B" w:rsidR="00AE7997" w:rsidRPr="00F16312" w:rsidRDefault="00AE7997" w:rsidP="00AE7997">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4" w:space="0" w:color="auto"/>
              <w:left w:val="dashSmallGap" w:sz="4" w:space="0" w:color="auto"/>
              <w:bottom w:val="single" w:sz="12" w:space="0" w:color="auto"/>
              <w:right w:val="nil"/>
            </w:tcBorders>
          </w:tcPr>
          <w:p w14:paraId="324A91DF" w14:textId="6BC88646" w:rsidR="00AE7997" w:rsidRPr="00F16312" w:rsidRDefault="00AE7997" w:rsidP="00387D7E">
            <w:pPr>
              <w:rPr>
                <w:rFonts w:ascii="Garamond" w:hAnsi="Garamond" w:cs="Arial"/>
                <w:sz w:val="16"/>
                <w:szCs w:val="16"/>
              </w:rPr>
            </w:pPr>
            <w:r w:rsidRPr="00F16312">
              <w:rPr>
                <w:rFonts w:ascii="Garamond" w:hAnsi="Garamond" w:cs="Arial"/>
                <w:sz w:val="16"/>
                <w:szCs w:val="16"/>
              </w:rPr>
              <w:t>Common evaluation</w:t>
            </w:r>
          </w:p>
        </w:tc>
      </w:tr>
      <w:tr w:rsidR="00AE7997" w:rsidRPr="00434801" w14:paraId="3B33E245" w14:textId="77777777" w:rsidTr="00FD2DEC">
        <w:trPr>
          <w:trHeight w:val="464"/>
        </w:trPr>
        <w:tc>
          <w:tcPr>
            <w:tcW w:w="567" w:type="dxa"/>
            <w:tcBorders>
              <w:top w:val="single" w:sz="12" w:space="0" w:color="auto"/>
              <w:left w:val="nil"/>
              <w:bottom w:val="nil"/>
              <w:right w:val="dashSmallGap" w:sz="4" w:space="0" w:color="auto"/>
            </w:tcBorders>
          </w:tcPr>
          <w:p w14:paraId="121A44F5"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7</w:t>
            </w:r>
          </w:p>
        </w:tc>
        <w:tc>
          <w:tcPr>
            <w:tcW w:w="708" w:type="dxa"/>
            <w:tcBorders>
              <w:top w:val="single" w:sz="12" w:space="0" w:color="auto"/>
              <w:left w:val="dashSmallGap" w:sz="4" w:space="0" w:color="auto"/>
              <w:bottom w:val="single" w:sz="4" w:space="0" w:color="auto"/>
              <w:right w:val="dashSmallGap" w:sz="4" w:space="0" w:color="auto"/>
            </w:tcBorders>
          </w:tcPr>
          <w:p w14:paraId="42A79773"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CC2</w:t>
            </w:r>
          </w:p>
          <w:p w14:paraId="14D41AE3" w14:textId="573FB8F6" w:rsidR="00AE7997" w:rsidRPr="00F16312" w:rsidRDefault="00AE7997" w:rsidP="00AE7997">
            <w:pPr>
              <w:rPr>
                <w:rFonts w:ascii="Garamond" w:hAnsi="Garamond" w:cs="Arial"/>
                <w:sz w:val="16"/>
                <w:szCs w:val="16"/>
              </w:rPr>
            </w:pPr>
          </w:p>
        </w:tc>
        <w:tc>
          <w:tcPr>
            <w:tcW w:w="4111" w:type="dxa"/>
            <w:tcBorders>
              <w:top w:val="single" w:sz="12" w:space="0" w:color="auto"/>
              <w:left w:val="dashSmallGap" w:sz="4" w:space="0" w:color="auto"/>
              <w:bottom w:val="single" w:sz="4" w:space="0" w:color="auto"/>
              <w:right w:val="dashSmallGap" w:sz="4" w:space="0" w:color="auto"/>
            </w:tcBorders>
          </w:tcPr>
          <w:p w14:paraId="48D81046"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2</w:t>
            </w:r>
            <w:r w:rsidRPr="00790918">
              <w:rPr>
                <w:rFonts w:ascii="Garamond" w:hAnsi="Garamond" w:cs="Arial"/>
                <w:bCs/>
                <w:color w:val="2F759E" w:themeColor="accent1" w:themeShade="BF"/>
                <w:sz w:val="16"/>
                <w:szCs w:val="16"/>
                <w:vertAlign w:val="superscript"/>
              </w:rPr>
              <w:t>nd</w:t>
            </w:r>
            <w:r w:rsidRPr="00790918">
              <w:rPr>
                <w:rFonts w:ascii="Garamond" w:hAnsi="Garamond" w:cs="Arial"/>
                <w:bCs/>
                <w:color w:val="2F759E" w:themeColor="accent1" w:themeShade="BF"/>
                <w:sz w:val="16"/>
                <w:szCs w:val="16"/>
              </w:rPr>
              <w:t xml:space="preserve"> Critical consultation</w:t>
            </w:r>
          </w:p>
          <w:p w14:paraId="23F52300"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É81, 8.30</w:t>
            </w:r>
          </w:p>
          <w:p w14:paraId="0E4C7B1D" w14:textId="77777777" w:rsidR="00564B94" w:rsidRPr="00790918" w:rsidRDefault="00564B94" w:rsidP="00564B94">
            <w:pPr>
              <w:rPr>
                <w:rFonts w:ascii="Garamond" w:hAnsi="Garamond" w:cs="Arial"/>
                <w:bCs/>
                <w:color w:val="2F759E" w:themeColor="accent1" w:themeShade="BF"/>
                <w:sz w:val="16"/>
                <w:szCs w:val="16"/>
              </w:rPr>
            </w:pPr>
          </w:p>
          <w:p w14:paraId="271BBF49"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Required content:</w:t>
            </w:r>
          </w:p>
          <w:p w14:paraId="6E860C63" w14:textId="56EDF046" w:rsidR="00564B94" w:rsidRPr="00790918" w:rsidRDefault="00564B94" w:rsidP="00564B94">
            <w:pPr>
              <w:ind w:left="302"/>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Drawings </w:t>
            </w:r>
            <w:r w:rsidR="00CF7257">
              <w:rPr>
                <w:rFonts w:ascii="Garamond" w:hAnsi="Garamond" w:cs="Arial"/>
                <w:bCs/>
                <w:color w:val="2F759E" w:themeColor="accent1" w:themeShade="BF"/>
                <w:sz w:val="16"/>
                <w:szCs w:val="16"/>
              </w:rPr>
              <w:t xml:space="preserve">on </w:t>
            </w:r>
            <w:r w:rsidRPr="00790918">
              <w:rPr>
                <w:rFonts w:ascii="Garamond" w:hAnsi="Garamond" w:cs="Arial"/>
                <w:bCs/>
                <w:color w:val="2F759E" w:themeColor="accent1" w:themeShade="BF"/>
                <w:sz w:val="16"/>
                <w:szCs w:val="16"/>
              </w:rPr>
              <w:t>printed posters</w:t>
            </w:r>
          </w:p>
          <w:p w14:paraId="27962D00"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analyses</w:t>
            </w:r>
          </w:p>
          <w:p w14:paraId="4749165E"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schema drawings</w:t>
            </w:r>
          </w:p>
          <w:p w14:paraId="59EBE4EB"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site plan 1:500</w:t>
            </w:r>
          </w:p>
          <w:p w14:paraId="49BA043B"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floor plans 1:200</w:t>
            </w:r>
          </w:p>
          <w:p w14:paraId="004124C1"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sections 1:200</w:t>
            </w:r>
          </w:p>
          <w:p w14:paraId="5E2BA101"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- 3 visualizations </w:t>
            </w:r>
          </w:p>
          <w:p w14:paraId="4ACC999A" w14:textId="77777777" w:rsidR="00564B94" w:rsidRPr="00790918" w:rsidRDefault="00564B94" w:rsidP="00564B94">
            <w:pPr>
              <w:ind w:left="444"/>
              <w:rPr>
                <w:rFonts w:ascii="Garamond" w:hAnsi="Garamond" w:cs="Arial"/>
                <w:bCs/>
                <w:color w:val="2F759E" w:themeColor="accent1" w:themeShade="BF"/>
                <w:sz w:val="16"/>
                <w:szCs w:val="16"/>
              </w:rPr>
            </w:pPr>
          </w:p>
          <w:p w14:paraId="3B04EA6F" w14:textId="77777777" w:rsidR="00564B94" w:rsidRPr="00790918" w:rsidRDefault="00564B94" w:rsidP="00564B94">
            <w:pPr>
              <w:ind w:left="302"/>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Models</w:t>
            </w:r>
          </w:p>
          <w:p w14:paraId="46A27579"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w:t>
            </w:r>
            <w:proofErr w:type="gramStart"/>
            <w:r w:rsidRPr="00790918">
              <w:rPr>
                <w:rFonts w:ascii="Garamond" w:hAnsi="Garamond" w:cs="Arial"/>
                <w:bCs/>
                <w:color w:val="2F759E" w:themeColor="accent1" w:themeShade="BF"/>
                <w:sz w:val="16"/>
                <w:szCs w:val="16"/>
              </w:rPr>
              <w:t>All of</w:t>
            </w:r>
            <w:proofErr w:type="gramEnd"/>
            <w:r w:rsidRPr="00790918">
              <w:rPr>
                <w:rFonts w:ascii="Garamond" w:hAnsi="Garamond" w:cs="Arial"/>
                <w:bCs/>
                <w:color w:val="2F759E" w:themeColor="accent1" w:themeShade="BF"/>
                <w:sz w:val="16"/>
                <w:szCs w:val="16"/>
              </w:rPr>
              <w:t xml:space="preserve"> the consultation models</w:t>
            </w:r>
          </w:p>
          <w:p w14:paraId="618171EE" w14:textId="39141566"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 Presentation model 1:200</w:t>
            </w:r>
            <w:r w:rsidR="00DF1D25">
              <w:rPr>
                <w:rFonts w:ascii="Garamond" w:hAnsi="Garamond" w:cs="Arial"/>
                <w:bCs/>
                <w:color w:val="2F759E" w:themeColor="accent1" w:themeShade="BF"/>
                <w:sz w:val="16"/>
                <w:szCs w:val="16"/>
              </w:rPr>
              <w:t>, 1:500</w:t>
            </w:r>
          </w:p>
          <w:p w14:paraId="28182C91" w14:textId="3A8CDBC6" w:rsidR="00AE7997" w:rsidRPr="00F16312" w:rsidRDefault="00AE7997" w:rsidP="00AE7997">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458B8AE0" w14:textId="2BD463E7" w:rsidR="005F23EF" w:rsidRPr="00790918" w:rsidRDefault="005F23EF" w:rsidP="005F23EF">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790918">
              <w:rPr>
                <w:rFonts w:ascii="Garamond" w:hAnsi="Garamond" w:cs="Arial"/>
                <w:color w:val="2F759E" w:themeColor="accent1" w:themeShade="BF"/>
                <w:sz w:val="16"/>
                <w:szCs w:val="16"/>
              </w:rPr>
              <w:t>hort verbal feedback and scoring, maximum 15 points</w:t>
            </w:r>
          </w:p>
          <w:p w14:paraId="155B840A" w14:textId="77777777" w:rsidR="005F23EF" w:rsidRPr="00790918" w:rsidRDefault="005F23EF" w:rsidP="005F23EF">
            <w:pPr>
              <w:rPr>
                <w:rFonts w:ascii="Garamond" w:hAnsi="Garamond" w:cs="Arial"/>
                <w:color w:val="2F759E" w:themeColor="accent1" w:themeShade="BF"/>
                <w:sz w:val="16"/>
                <w:szCs w:val="16"/>
              </w:rPr>
            </w:pPr>
          </w:p>
          <w:p w14:paraId="72E52888" w14:textId="1907EFE1" w:rsidR="005F23EF" w:rsidRPr="00790918" w:rsidRDefault="005F23EF" w:rsidP="005F23EF">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790918">
              <w:rPr>
                <w:rFonts w:ascii="Garamond" w:hAnsi="Garamond" w:cs="Arial"/>
                <w:color w:val="2F759E" w:themeColor="accent1" w:themeShade="BF"/>
                <w:sz w:val="16"/>
                <w:szCs w:val="16"/>
              </w:rPr>
              <w:t>valuation criteria:</w:t>
            </w:r>
          </w:p>
          <w:p w14:paraId="5C50CC63" w14:textId="77777777" w:rsidR="005F23EF" w:rsidRPr="00790918" w:rsidRDefault="005F23EF" w:rsidP="005F23E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790918">
              <w:rPr>
                <w:rFonts w:ascii="Garamond" w:hAnsi="Garamond" w:cs="Arial"/>
                <w:color w:val="2F759E" w:themeColor="accent1" w:themeShade="BF"/>
                <w:sz w:val="16"/>
                <w:szCs w:val="16"/>
              </w:rPr>
              <w:t xml:space="preserve">connections and relations between the human, natural and architectural environment </w:t>
            </w:r>
          </w:p>
          <w:p w14:paraId="22BDC9DC" w14:textId="77777777" w:rsidR="005F23EF" w:rsidRPr="00790918" w:rsidRDefault="005F23EF" w:rsidP="005F23E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790918">
              <w:rPr>
                <w:rFonts w:ascii="Garamond" w:hAnsi="Garamond" w:cs="Arial"/>
                <w:color w:val="2F759E" w:themeColor="accent1" w:themeShade="BF"/>
                <w:sz w:val="16"/>
                <w:szCs w:val="16"/>
              </w:rPr>
              <w:t>high-quality, harmonious architectural products</w:t>
            </w:r>
          </w:p>
          <w:p w14:paraId="42726FB2" w14:textId="3346FE03" w:rsidR="00AE7997" w:rsidRPr="00F16312" w:rsidRDefault="00AE7997" w:rsidP="00AE7997">
            <w:pPr>
              <w:rPr>
                <w:rFonts w:ascii="Garamond" w:hAnsi="Garamond" w:cs="Arial"/>
                <w:sz w:val="16"/>
                <w:szCs w:val="16"/>
              </w:rPr>
            </w:pPr>
          </w:p>
        </w:tc>
      </w:tr>
      <w:tr w:rsidR="00AE7997" w:rsidRPr="00434801" w14:paraId="211CE7EB" w14:textId="77777777" w:rsidTr="00FD2DEC">
        <w:trPr>
          <w:trHeight w:val="548"/>
        </w:trPr>
        <w:tc>
          <w:tcPr>
            <w:tcW w:w="567" w:type="dxa"/>
            <w:tcBorders>
              <w:top w:val="nil"/>
              <w:left w:val="nil"/>
              <w:bottom w:val="nil"/>
              <w:right w:val="dashSmallGap" w:sz="4" w:space="0" w:color="auto"/>
            </w:tcBorders>
          </w:tcPr>
          <w:p w14:paraId="507C4C67"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4B8BF55E" w14:textId="5E84E2FA" w:rsidR="00AE7997" w:rsidRPr="00F16312" w:rsidRDefault="00387D7E" w:rsidP="00AE7997">
            <w:pPr>
              <w:rPr>
                <w:rFonts w:ascii="Garamond" w:hAnsi="Garamond" w:cs="Arial"/>
                <w:sz w:val="16"/>
                <w:szCs w:val="16"/>
              </w:rPr>
            </w:pPr>
            <w:r w:rsidRPr="00F655A4">
              <w:rPr>
                <w:rFonts w:ascii="Garamond" w:hAnsi="Garamond" w:cs="Arial"/>
                <w:color w:val="2F759E" w:themeColor="accent1" w:themeShade="BF"/>
                <w:sz w:val="16"/>
                <w:szCs w:val="16"/>
              </w:rPr>
              <w:t>DJ</w:t>
            </w:r>
          </w:p>
        </w:tc>
        <w:tc>
          <w:tcPr>
            <w:tcW w:w="4111" w:type="dxa"/>
            <w:tcBorders>
              <w:top w:val="single" w:sz="4" w:space="0" w:color="auto"/>
              <w:left w:val="dashSmallGap" w:sz="4" w:space="0" w:color="auto"/>
              <w:bottom w:val="single" w:sz="4" w:space="0" w:color="auto"/>
              <w:right w:val="dashSmallGap" w:sz="4" w:space="0" w:color="auto"/>
            </w:tcBorders>
          </w:tcPr>
          <w:p w14:paraId="65EBFCE4" w14:textId="77777777" w:rsidR="00387D7E" w:rsidRDefault="00387D7E" w:rsidP="00387D7E">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Design Journey</w:t>
            </w:r>
          </w:p>
          <w:p w14:paraId="2951A9FF" w14:textId="77777777" w:rsidR="00387D7E" w:rsidRPr="00964755" w:rsidRDefault="00387D7E" w:rsidP="00387D7E">
            <w:pPr>
              <w:rPr>
                <w:rFonts w:ascii="Garamond" w:hAnsi="Garamond" w:cs="Arial"/>
                <w:color w:val="2F759E" w:themeColor="accent1" w:themeShade="BF"/>
                <w:sz w:val="16"/>
                <w:szCs w:val="16"/>
              </w:rPr>
            </w:pPr>
          </w:p>
          <w:p w14:paraId="624E362F" w14:textId="2ABE8A56" w:rsidR="00AE7997" w:rsidRPr="00387D7E" w:rsidRDefault="00387D7E" w:rsidP="00387D7E">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 xml:space="preserve">The design </w:t>
            </w:r>
            <w:r>
              <w:rPr>
                <w:rFonts w:ascii="Garamond" w:hAnsi="Garamond" w:cs="Arial"/>
                <w:color w:val="2F759E" w:themeColor="accent1" w:themeShade="BF"/>
                <w:sz w:val="16"/>
                <w:szCs w:val="16"/>
              </w:rPr>
              <w:t>journe</w:t>
            </w:r>
            <w:r w:rsidRPr="00964755">
              <w:rPr>
                <w:rFonts w:ascii="Garamond" w:hAnsi="Garamond" w:cs="Arial"/>
                <w:color w:val="2F759E" w:themeColor="accent1" w:themeShade="BF"/>
                <w:sz w:val="16"/>
                <w:szCs w:val="16"/>
              </w:rPr>
              <w:t>y should be presented together with the drawings.</w:t>
            </w:r>
          </w:p>
        </w:tc>
        <w:tc>
          <w:tcPr>
            <w:tcW w:w="3686" w:type="dxa"/>
            <w:tcBorders>
              <w:top w:val="single" w:sz="4" w:space="0" w:color="auto"/>
              <w:left w:val="dashSmallGap" w:sz="4" w:space="0" w:color="auto"/>
              <w:bottom w:val="single" w:sz="4" w:space="0" w:color="auto"/>
              <w:right w:val="nil"/>
            </w:tcBorders>
          </w:tcPr>
          <w:p w14:paraId="660CA58D" w14:textId="77777777" w:rsidR="00387D7E" w:rsidRPr="005F23EF" w:rsidRDefault="00387D7E" w:rsidP="00387D7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F16312">
              <w:rPr>
                <w:rFonts w:ascii="Garamond" w:hAnsi="Garamond" w:cs="Arial"/>
                <w:color w:val="2F759E" w:themeColor="accent1" w:themeShade="BF"/>
                <w:sz w:val="16"/>
                <w:szCs w:val="16"/>
              </w:rPr>
              <w:t xml:space="preserve">hort verbal feedback and scoring, maximum </w:t>
            </w:r>
            <w:r>
              <w:rPr>
                <w:rFonts w:ascii="Garamond" w:hAnsi="Garamond" w:cs="Arial"/>
                <w:color w:val="2F759E" w:themeColor="accent1" w:themeShade="BF"/>
                <w:sz w:val="16"/>
                <w:szCs w:val="16"/>
              </w:rPr>
              <w:t>5</w:t>
            </w:r>
            <w:r w:rsidRPr="00F16312">
              <w:rPr>
                <w:rFonts w:ascii="Garamond" w:hAnsi="Garamond" w:cs="Arial"/>
                <w:color w:val="2F759E" w:themeColor="accent1" w:themeShade="BF"/>
                <w:sz w:val="16"/>
                <w:szCs w:val="16"/>
              </w:rPr>
              <w:t xml:space="preserve"> points</w:t>
            </w:r>
          </w:p>
          <w:p w14:paraId="0E380876" w14:textId="77777777" w:rsidR="00387D7E" w:rsidRPr="00F16312" w:rsidRDefault="00387D7E" w:rsidP="00387D7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F16312">
              <w:rPr>
                <w:rFonts w:ascii="Garamond" w:hAnsi="Garamond" w:cs="Arial"/>
                <w:color w:val="2F759E" w:themeColor="accent1" w:themeShade="BF"/>
                <w:sz w:val="16"/>
                <w:szCs w:val="16"/>
              </w:rPr>
              <w:t>valuation criteria:</w:t>
            </w:r>
          </w:p>
          <w:p w14:paraId="16A96279" w14:textId="77777777" w:rsidR="00387D7E" w:rsidRPr="00287A61" w:rsidRDefault="00387D7E" w:rsidP="00387D7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87A61">
              <w:rPr>
                <w:rFonts w:ascii="Garamond" w:hAnsi="Garamond" w:cs="Arial"/>
                <w:color w:val="2F759E" w:themeColor="accent1" w:themeShade="BF"/>
                <w:sz w:val="16"/>
                <w:szCs w:val="16"/>
              </w:rPr>
              <w:t xml:space="preserve">coherence with the </w:t>
            </w:r>
            <w:r>
              <w:rPr>
                <w:rFonts w:ascii="Garamond" w:hAnsi="Garamond" w:cs="Arial"/>
                <w:color w:val="2F759E" w:themeColor="accent1" w:themeShade="BF"/>
                <w:sz w:val="16"/>
                <w:szCs w:val="16"/>
              </w:rPr>
              <w:t>desig</w:t>
            </w:r>
            <w:r w:rsidRPr="00287A61">
              <w:rPr>
                <w:rFonts w:ascii="Garamond" w:hAnsi="Garamond" w:cs="Arial"/>
                <w:color w:val="2F759E" w:themeColor="accent1" w:themeShade="BF"/>
                <w:sz w:val="16"/>
                <w:szCs w:val="16"/>
              </w:rPr>
              <w:t>ning process</w:t>
            </w:r>
          </w:p>
          <w:p w14:paraId="6D81A17B" w14:textId="7B3379FF" w:rsidR="00AE7997" w:rsidRPr="00F16312" w:rsidRDefault="00387D7E" w:rsidP="00387D7E">
            <w:pPr>
              <w:rPr>
                <w:rFonts w:ascii="Garamond" w:hAnsi="Garamond" w:cs="Arial"/>
                <w:sz w:val="16"/>
                <w:szCs w:val="16"/>
              </w:rPr>
            </w:pPr>
            <w:r w:rsidRPr="00287A61">
              <w:rPr>
                <w:rFonts w:ascii="Garamond" w:hAnsi="Garamond" w:cs="Arial"/>
                <w:color w:val="2F759E" w:themeColor="accent1" w:themeShade="BF"/>
                <w:sz w:val="16"/>
                <w:szCs w:val="16"/>
              </w:rPr>
              <w:t>the process of working independently</w:t>
            </w:r>
          </w:p>
        </w:tc>
      </w:tr>
      <w:tr w:rsidR="00AE7997" w:rsidRPr="00434801" w14:paraId="7456DF71" w14:textId="77777777" w:rsidTr="00FD2DEC">
        <w:trPr>
          <w:trHeight w:val="537"/>
        </w:trPr>
        <w:tc>
          <w:tcPr>
            <w:tcW w:w="567" w:type="dxa"/>
            <w:tcBorders>
              <w:top w:val="nil"/>
              <w:left w:val="nil"/>
              <w:bottom w:val="nil"/>
              <w:right w:val="dashSmallGap" w:sz="4" w:space="0" w:color="auto"/>
            </w:tcBorders>
          </w:tcPr>
          <w:p w14:paraId="6CF9DC23"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487F2CA4"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7ABDCDA4" w14:textId="77777777" w:rsidR="00387D7E" w:rsidRDefault="00387D7E" w:rsidP="00387D7E">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290B019D" w14:textId="54FCA11E" w:rsidR="00AE7997" w:rsidRPr="00F16312" w:rsidRDefault="00AE7997"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649B2A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5DD04C27" w14:textId="77777777" w:rsidTr="00FD2DEC">
        <w:trPr>
          <w:trHeight w:val="403"/>
        </w:trPr>
        <w:tc>
          <w:tcPr>
            <w:tcW w:w="567" w:type="dxa"/>
            <w:tcBorders>
              <w:top w:val="nil"/>
              <w:left w:val="nil"/>
              <w:bottom w:val="single" w:sz="12" w:space="0" w:color="auto"/>
              <w:right w:val="dashSmallGap" w:sz="4" w:space="0" w:color="auto"/>
            </w:tcBorders>
          </w:tcPr>
          <w:p w14:paraId="43C6F626"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42DDF2A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57B22118"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4" w:space="0" w:color="auto"/>
              <w:left w:val="dashSmallGap" w:sz="4" w:space="0" w:color="auto"/>
              <w:bottom w:val="single" w:sz="12" w:space="0" w:color="auto"/>
              <w:right w:val="nil"/>
            </w:tcBorders>
          </w:tcPr>
          <w:p w14:paraId="67AC734D"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387D7E" w:rsidRPr="00434801" w14:paraId="59A6A4EF" w14:textId="77777777" w:rsidTr="002D5F35">
        <w:trPr>
          <w:trHeight w:val="403"/>
        </w:trPr>
        <w:tc>
          <w:tcPr>
            <w:tcW w:w="567" w:type="dxa"/>
            <w:tcBorders>
              <w:top w:val="single" w:sz="12" w:space="0" w:color="auto"/>
              <w:left w:val="nil"/>
              <w:bottom w:val="nil"/>
              <w:right w:val="dashSmallGap" w:sz="4" w:space="0" w:color="auto"/>
            </w:tcBorders>
          </w:tcPr>
          <w:p w14:paraId="1B0665B0" w14:textId="77777777" w:rsidR="00387D7E" w:rsidRPr="00F16312" w:rsidRDefault="00387D7E" w:rsidP="00AE7997">
            <w:pPr>
              <w:rPr>
                <w:rFonts w:ascii="Garamond" w:hAnsi="Garamond" w:cs="Arial"/>
                <w:sz w:val="16"/>
                <w:szCs w:val="16"/>
              </w:rPr>
            </w:pPr>
            <w:r>
              <w:rPr>
                <w:rFonts w:ascii="Garamond" w:hAnsi="Garamond" w:cs="Arial"/>
                <w:sz w:val="16"/>
                <w:szCs w:val="16"/>
              </w:rPr>
              <w:lastRenderedPageBreak/>
              <w:t>8</w:t>
            </w:r>
          </w:p>
        </w:tc>
        <w:tc>
          <w:tcPr>
            <w:tcW w:w="8505" w:type="dxa"/>
            <w:gridSpan w:val="3"/>
            <w:tcBorders>
              <w:top w:val="single" w:sz="12" w:space="0" w:color="auto"/>
              <w:left w:val="dashSmallGap" w:sz="4" w:space="0" w:color="auto"/>
              <w:bottom w:val="single" w:sz="2" w:space="0" w:color="auto"/>
              <w:right w:val="dashSmallGap" w:sz="4" w:space="0" w:color="auto"/>
            </w:tcBorders>
          </w:tcPr>
          <w:p w14:paraId="689EC09D" w14:textId="77777777" w:rsidR="00387D7E" w:rsidRDefault="00387D7E" w:rsidP="00387D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sz w:val="16"/>
                <w:szCs w:val="16"/>
              </w:rPr>
            </w:pPr>
          </w:p>
          <w:p w14:paraId="768EC161" w14:textId="4B9F447F" w:rsidR="00387D7E" w:rsidRDefault="00D2373F" w:rsidP="00387D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sz w:val="16"/>
                <w:szCs w:val="16"/>
              </w:rPr>
            </w:pPr>
            <w:r w:rsidRPr="00D2373F">
              <w:rPr>
                <w:rFonts w:ascii="Garamond" w:hAnsi="Garamond" w:cs="Arial"/>
                <w:sz w:val="16"/>
                <w:szCs w:val="16"/>
              </w:rPr>
              <w:t xml:space="preserve">National Holiday </w:t>
            </w:r>
            <w:r w:rsidR="00A61CE7">
              <w:rPr>
                <w:rFonts w:ascii="Garamond" w:hAnsi="Garamond" w:cs="Arial"/>
                <w:sz w:val="16"/>
                <w:szCs w:val="16"/>
              </w:rPr>
              <w:t>of the 1956 Revolution</w:t>
            </w:r>
          </w:p>
          <w:p w14:paraId="401751B7" w14:textId="418D25E2" w:rsidR="00D2373F" w:rsidRPr="00387D7E" w:rsidRDefault="00D2373F" w:rsidP="00387D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color w:val="2F759E" w:themeColor="accent1" w:themeShade="BF"/>
                <w:sz w:val="16"/>
                <w:szCs w:val="16"/>
              </w:rPr>
            </w:pPr>
          </w:p>
        </w:tc>
      </w:tr>
      <w:tr w:rsidR="007404E5" w:rsidRPr="007404E5" w14:paraId="7C2EAE72" w14:textId="77777777" w:rsidTr="007404E5">
        <w:trPr>
          <w:trHeight w:val="538"/>
        </w:trPr>
        <w:tc>
          <w:tcPr>
            <w:tcW w:w="567" w:type="dxa"/>
            <w:tcBorders>
              <w:top w:val="single" w:sz="12" w:space="0" w:color="auto"/>
              <w:left w:val="nil"/>
              <w:bottom w:val="nil"/>
              <w:right w:val="dashSmallGap" w:sz="4" w:space="0" w:color="auto"/>
            </w:tcBorders>
          </w:tcPr>
          <w:p w14:paraId="41695DB7" w14:textId="25E75343" w:rsidR="007404E5" w:rsidRPr="007404E5" w:rsidRDefault="007404E5" w:rsidP="007404E5">
            <w:pPr>
              <w:rPr>
                <w:rFonts w:ascii="Garamond" w:hAnsi="Garamond" w:cs="Arial"/>
                <w:bCs/>
                <w:sz w:val="16"/>
                <w:szCs w:val="16"/>
              </w:rPr>
            </w:pPr>
            <w:r w:rsidRPr="007404E5">
              <w:rPr>
                <w:rFonts w:ascii="Garamond" w:hAnsi="Garamond" w:cs="Arial"/>
                <w:bCs/>
                <w:sz w:val="16"/>
                <w:szCs w:val="16"/>
              </w:rPr>
              <w:t>9</w:t>
            </w:r>
          </w:p>
        </w:tc>
        <w:tc>
          <w:tcPr>
            <w:tcW w:w="8505" w:type="dxa"/>
            <w:gridSpan w:val="3"/>
            <w:tcBorders>
              <w:top w:val="single" w:sz="12" w:space="0" w:color="auto"/>
              <w:left w:val="dashSmallGap" w:sz="4" w:space="0" w:color="auto"/>
              <w:bottom w:val="single" w:sz="4" w:space="0" w:color="auto"/>
              <w:right w:val="dashSmallGap" w:sz="4" w:space="0" w:color="auto"/>
            </w:tcBorders>
          </w:tcPr>
          <w:p w14:paraId="377ECC29" w14:textId="77777777" w:rsidR="001470D5" w:rsidRDefault="001470D5" w:rsidP="001470D5">
            <w:pPr>
              <w:jc w:val="center"/>
              <w:rPr>
                <w:rFonts w:ascii="Garamond" w:hAnsi="Garamond" w:cs="Arial"/>
                <w:sz w:val="16"/>
                <w:szCs w:val="16"/>
              </w:rPr>
            </w:pPr>
          </w:p>
          <w:p w14:paraId="736EC955" w14:textId="796AA2DC" w:rsidR="007404E5" w:rsidRPr="007404E5" w:rsidRDefault="00387D7E" w:rsidP="001470D5">
            <w:pPr>
              <w:jc w:val="center"/>
              <w:rPr>
                <w:rFonts w:ascii="Garamond" w:hAnsi="Garamond" w:cs="Arial"/>
                <w:sz w:val="16"/>
                <w:szCs w:val="16"/>
              </w:rPr>
            </w:pPr>
            <w:r>
              <w:rPr>
                <w:rFonts w:ascii="Garamond" w:hAnsi="Garamond" w:cs="Arial"/>
                <w:sz w:val="16"/>
                <w:szCs w:val="16"/>
              </w:rPr>
              <w:t xml:space="preserve">Autumn </w:t>
            </w:r>
            <w:r w:rsidR="007053F4">
              <w:rPr>
                <w:rFonts w:ascii="Garamond" w:hAnsi="Garamond" w:cs="Arial"/>
                <w:sz w:val="16"/>
                <w:szCs w:val="16"/>
              </w:rPr>
              <w:t>H</w:t>
            </w:r>
            <w:r>
              <w:rPr>
                <w:rFonts w:ascii="Garamond" w:hAnsi="Garamond" w:cs="Arial"/>
                <w:sz w:val="16"/>
                <w:szCs w:val="16"/>
              </w:rPr>
              <w:t>ol</w:t>
            </w:r>
            <w:r w:rsidR="0018714B">
              <w:rPr>
                <w:rFonts w:ascii="Garamond" w:hAnsi="Garamond" w:cs="Arial"/>
                <w:sz w:val="16"/>
                <w:szCs w:val="16"/>
              </w:rPr>
              <w:t>i</w:t>
            </w:r>
            <w:r>
              <w:rPr>
                <w:rFonts w:ascii="Garamond" w:hAnsi="Garamond" w:cs="Arial"/>
                <w:sz w:val="16"/>
                <w:szCs w:val="16"/>
              </w:rPr>
              <w:t>day</w:t>
            </w:r>
          </w:p>
        </w:tc>
      </w:tr>
      <w:tr w:rsidR="007C74A6" w:rsidRPr="00434801" w14:paraId="0585D6AA" w14:textId="77777777" w:rsidTr="00FD2DEC">
        <w:trPr>
          <w:trHeight w:val="371"/>
        </w:trPr>
        <w:tc>
          <w:tcPr>
            <w:tcW w:w="567" w:type="dxa"/>
            <w:vMerge w:val="restart"/>
            <w:tcBorders>
              <w:top w:val="single" w:sz="12" w:space="0" w:color="auto"/>
              <w:left w:val="nil"/>
              <w:right w:val="dashSmallGap" w:sz="4" w:space="0" w:color="auto"/>
            </w:tcBorders>
          </w:tcPr>
          <w:p w14:paraId="663820C9" w14:textId="77777777" w:rsidR="007C74A6" w:rsidRPr="007C74A6" w:rsidRDefault="007C74A6" w:rsidP="007C74A6">
            <w:pPr>
              <w:rPr>
                <w:rFonts w:ascii="Garamond" w:hAnsi="Garamond" w:cs="Arial"/>
                <w:sz w:val="16"/>
                <w:szCs w:val="16"/>
              </w:rPr>
            </w:pPr>
            <w:r w:rsidRPr="007C74A6">
              <w:rPr>
                <w:rFonts w:ascii="Garamond" w:hAnsi="Garamond" w:cs="Arial"/>
                <w:bCs/>
                <w:sz w:val="16"/>
                <w:szCs w:val="16"/>
              </w:rPr>
              <w:t>10</w:t>
            </w:r>
          </w:p>
          <w:p w14:paraId="124EB449" w14:textId="77777777" w:rsidR="007C74A6" w:rsidRPr="00F16312" w:rsidRDefault="007C74A6" w:rsidP="007C74A6">
            <w:pPr>
              <w:rPr>
                <w:rFonts w:ascii="Garamond" w:hAnsi="Garamond" w:cs="Arial"/>
                <w:sz w:val="16"/>
                <w:szCs w:val="16"/>
              </w:rPr>
            </w:pPr>
          </w:p>
        </w:tc>
        <w:tc>
          <w:tcPr>
            <w:tcW w:w="708" w:type="dxa"/>
            <w:tcBorders>
              <w:top w:val="single" w:sz="12" w:space="0" w:color="auto"/>
              <w:left w:val="dashSmallGap" w:sz="4" w:space="0" w:color="auto"/>
              <w:bottom w:val="single" w:sz="2" w:space="0" w:color="auto"/>
              <w:right w:val="dashSmallGap" w:sz="4" w:space="0" w:color="auto"/>
            </w:tcBorders>
          </w:tcPr>
          <w:p w14:paraId="3D346197" w14:textId="35A0FC08" w:rsidR="007C74A6" w:rsidRPr="00F16312" w:rsidRDefault="007C74A6" w:rsidP="007C74A6">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2" w:space="0" w:color="auto"/>
              <w:right w:val="dashSmallGap" w:sz="4" w:space="0" w:color="auto"/>
            </w:tcBorders>
          </w:tcPr>
          <w:p w14:paraId="241F359D" w14:textId="5C588BB2" w:rsidR="00F40E87" w:rsidRDefault="00F40E87" w:rsidP="007C74A6">
            <w:pPr>
              <w:rPr>
                <w:rFonts w:ascii="Garamond" w:hAnsi="Garamond" w:cs="Arial"/>
                <w:sz w:val="16"/>
                <w:szCs w:val="16"/>
              </w:rPr>
            </w:pPr>
            <w:r>
              <w:rPr>
                <w:rFonts w:ascii="Garamond" w:hAnsi="Garamond" w:cs="Arial"/>
                <w:sz w:val="16"/>
                <w:szCs w:val="16"/>
              </w:rPr>
              <w:t>Urban Forms</w:t>
            </w:r>
          </w:p>
          <w:p w14:paraId="63E178C9" w14:textId="7DC2A8F4" w:rsidR="007C74A6" w:rsidRPr="00F16312" w:rsidRDefault="007C74A6" w:rsidP="007C74A6">
            <w:pPr>
              <w:rPr>
                <w:rFonts w:ascii="Garamond" w:hAnsi="Garamond" w:cs="Arial"/>
                <w:i/>
                <w:sz w:val="16"/>
                <w:szCs w:val="16"/>
              </w:rPr>
            </w:pPr>
          </w:p>
        </w:tc>
        <w:tc>
          <w:tcPr>
            <w:tcW w:w="3686" w:type="dxa"/>
            <w:tcBorders>
              <w:top w:val="single" w:sz="12" w:space="0" w:color="auto"/>
              <w:left w:val="dashSmallGap" w:sz="4" w:space="0" w:color="auto"/>
              <w:bottom w:val="single" w:sz="2" w:space="0" w:color="auto"/>
              <w:right w:val="nil"/>
            </w:tcBorders>
          </w:tcPr>
          <w:p w14:paraId="50CDE2E2" w14:textId="7F833D49" w:rsidR="007C74A6" w:rsidRPr="00F16312" w:rsidRDefault="007C74A6" w:rsidP="007C74A6">
            <w:pPr>
              <w:rPr>
                <w:rFonts w:ascii="Garamond" w:hAnsi="Garamond" w:cs="Arial"/>
                <w:sz w:val="16"/>
                <w:szCs w:val="16"/>
              </w:rPr>
            </w:pPr>
            <w:r w:rsidRPr="00F16312">
              <w:rPr>
                <w:rFonts w:ascii="Garamond" w:hAnsi="Garamond" w:cs="Arial"/>
                <w:sz w:val="16"/>
                <w:szCs w:val="16"/>
              </w:rPr>
              <w:t>Presence / attendance record</w:t>
            </w:r>
          </w:p>
        </w:tc>
      </w:tr>
      <w:tr w:rsidR="007C74A6" w:rsidRPr="00434801" w14:paraId="4F0F8D26" w14:textId="77777777" w:rsidTr="00FD2DEC">
        <w:trPr>
          <w:trHeight w:val="532"/>
        </w:trPr>
        <w:tc>
          <w:tcPr>
            <w:tcW w:w="567" w:type="dxa"/>
            <w:vMerge/>
            <w:tcBorders>
              <w:left w:val="nil"/>
              <w:right w:val="dashSmallGap" w:sz="4" w:space="0" w:color="auto"/>
            </w:tcBorders>
          </w:tcPr>
          <w:p w14:paraId="7A88F412" w14:textId="77777777" w:rsidR="007C74A6" w:rsidRPr="00F16312" w:rsidRDefault="007C74A6" w:rsidP="007C74A6">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dashSmallGap" w:sz="4" w:space="0" w:color="auto"/>
            </w:tcBorders>
          </w:tcPr>
          <w:p w14:paraId="73085F35" w14:textId="06CAD1BB" w:rsidR="007C74A6" w:rsidRPr="00F16312" w:rsidRDefault="007C74A6" w:rsidP="007C74A6">
            <w:pPr>
              <w:rPr>
                <w:rFonts w:ascii="Garamond" w:hAnsi="Garamond" w:cs="Arial"/>
                <w:sz w:val="16"/>
                <w:szCs w:val="16"/>
              </w:rPr>
            </w:pPr>
            <w:r w:rsidRPr="00F16312">
              <w:rPr>
                <w:rFonts w:ascii="Garamond" w:hAnsi="Garamond" w:cs="Arial"/>
                <w:sz w:val="16"/>
                <w:szCs w:val="16"/>
              </w:rPr>
              <w:t>C</w:t>
            </w:r>
          </w:p>
        </w:tc>
        <w:tc>
          <w:tcPr>
            <w:tcW w:w="4111" w:type="dxa"/>
            <w:tcBorders>
              <w:top w:val="single" w:sz="2" w:space="0" w:color="auto"/>
              <w:left w:val="dashSmallGap" w:sz="4" w:space="0" w:color="auto"/>
              <w:bottom w:val="single" w:sz="2" w:space="0" w:color="auto"/>
              <w:right w:val="dashSmallGap" w:sz="4" w:space="0" w:color="auto"/>
            </w:tcBorders>
          </w:tcPr>
          <w:p w14:paraId="2DDCB3F9" w14:textId="77777777" w:rsidR="007C74A6" w:rsidRPr="00F16312" w:rsidRDefault="007C74A6" w:rsidP="007C74A6">
            <w:pPr>
              <w:rPr>
                <w:rFonts w:ascii="Garamond" w:hAnsi="Garamond" w:cs="Arial"/>
                <w:sz w:val="16"/>
                <w:szCs w:val="16"/>
              </w:rPr>
            </w:pPr>
            <w:r w:rsidRPr="00F16312">
              <w:rPr>
                <w:rFonts w:ascii="Garamond" w:hAnsi="Garamond" w:cs="Arial"/>
                <w:sz w:val="16"/>
                <w:szCs w:val="16"/>
              </w:rPr>
              <w:t xml:space="preserve">Common evaluation of </w:t>
            </w:r>
          </w:p>
          <w:p w14:paraId="370EDFE5" w14:textId="77777777" w:rsidR="007C74A6" w:rsidRDefault="007C74A6" w:rsidP="007C74A6">
            <w:pPr>
              <w:rPr>
                <w:rFonts w:ascii="Garamond" w:hAnsi="Garamond" w:cs="Arial"/>
                <w:sz w:val="16"/>
                <w:szCs w:val="16"/>
              </w:rPr>
            </w:pPr>
            <w:r>
              <w:rPr>
                <w:rFonts w:ascii="Garamond" w:hAnsi="Garamond" w:cs="Arial"/>
                <w:sz w:val="16"/>
                <w:szCs w:val="16"/>
              </w:rPr>
              <w:t>AW + DJ</w:t>
            </w:r>
          </w:p>
          <w:p w14:paraId="42897052" w14:textId="5A4147BC" w:rsidR="00651D70" w:rsidRDefault="00651D70" w:rsidP="00651D70">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#3</w:t>
            </w:r>
          </w:p>
          <w:p w14:paraId="2DA6C17F" w14:textId="77777777" w:rsidR="00651D70" w:rsidRPr="00905B8A" w:rsidRDefault="00651D70" w:rsidP="00651D70">
            <w:pPr>
              <w:rPr>
                <w:rFonts w:ascii="Garamond" w:hAnsi="Garamond" w:cs="Arial"/>
                <w:b/>
                <w:bCs/>
                <w:sz w:val="16"/>
                <w:szCs w:val="16"/>
              </w:rPr>
            </w:pPr>
            <w:r w:rsidRPr="00905B8A">
              <w:rPr>
                <w:rFonts w:ascii="Garamond" w:hAnsi="Garamond" w:cs="Arial"/>
                <w:b/>
                <w:bCs/>
                <w:sz w:val="16"/>
                <w:szCs w:val="16"/>
              </w:rPr>
              <w:t>1:200</w:t>
            </w:r>
          </w:p>
          <w:p w14:paraId="470F0C67" w14:textId="06F1246A" w:rsidR="00651D70" w:rsidRPr="00651D70" w:rsidRDefault="00651D70" w:rsidP="007C74A6">
            <w:pPr>
              <w:rPr>
                <w:rFonts w:ascii="Garamond" w:hAnsi="Garamond" w:cs="Arial"/>
                <w:iCs/>
                <w:sz w:val="16"/>
                <w:szCs w:val="16"/>
              </w:rPr>
            </w:pPr>
          </w:p>
        </w:tc>
        <w:tc>
          <w:tcPr>
            <w:tcW w:w="3686" w:type="dxa"/>
            <w:tcBorders>
              <w:top w:val="single" w:sz="2" w:space="0" w:color="auto"/>
              <w:left w:val="dashSmallGap" w:sz="4" w:space="0" w:color="auto"/>
              <w:bottom w:val="single" w:sz="2" w:space="0" w:color="auto"/>
              <w:right w:val="nil"/>
            </w:tcBorders>
          </w:tcPr>
          <w:p w14:paraId="7554BE25" w14:textId="6C0E9886" w:rsidR="007C74A6" w:rsidRPr="00F16312" w:rsidRDefault="007C74A6" w:rsidP="007C74A6">
            <w:pPr>
              <w:rPr>
                <w:rFonts w:ascii="Garamond" w:hAnsi="Garamond" w:cs="Arial"/>
                <w:sz w:val="16"/>
                <w:szCs w:val="16"/>
              </w:rPr>
            </w:pPr>
            <w:r w:rsidRPr="00F16312">
              <w:rPr>
                <w:rFonts w:ascii="Garamond" w:hAnsi="Garamond" w:cs="Arial"/>
                <w:sz w:val="16"/>
                <w:szCs w:val="16"/>
              </w:rPr>
              <w:t>Active presence</w:t>
            </w:r>
          </w:p>
        </w:tc>
      </w:tr>
      <w:tr w:rsidR="00651D70" w:rsidRPr="00434801" w14:paraId="41E97DCB" w14:textId="77777777" w:rsidTr="00FD2DEC">
        <w:trPr>
          <w:trHeight w:val="398"/>
        </w:trPr>
        <w:tc>
          <w:tcPr>
            <w:tcW w:w="567" w:type="dxa"/>
            <w:vMerge/>
            <w:tcBorders>
              <w:left w:val="nil"/>
              <w:right w:val="dashSmallGap" w:sz="4" w:space="0" w:color="auto"/>
            </w:tcBorders>
          </w:tcPr>
          <w:p w14:paraId="22A6C073" w14:textId="77777777" w:rsidR="00651D70" w:rsidRPr="00F16312" w:rsidRDefault="00651D70" w:rsidP="00651D70">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dashSmallGap" w:sz="4" w:space="0" w:color="auto"/>
            </w:tcBorders>
          </w:tcPr>
          <w:p w14:paraId="7231C6DA" w14:textId="61C4AF48" w:rsidR="00651D70" w:rsidRPr="00F16312" w:rsidRDefault="00651D70" w:rsidP="00651D70">
            <w:pPr>
              <w:rPr>
                <w:rFonts w:ascii="Garamond" w:hAnsi="Garamond" w:cs="Arial"/>
                <w:sz w:val="16"/>
                <w:szCs w:val="16"/>
              </w:rPr>
            </w:pPr>
            <w:r w:rsidRPr="00F16312">
              <w:rPr>
                <w:rFonts w:ascii="Garamond" w:hAnsi="Garamond" w:cs="Arial"/>
                <w:sz w:val="16"/>
                <w:szCs w:val="16"/>
              </w:rPr>
              <w:t>AW</w:t>
            </w:r>
          </w:p>
        </w:tc>
        <w:tc>
          <w:tcPr>
            <w:tcW w:w="4111" w:type="dxa"/>
            <w:tcBorders>
              <w:top w:val="single" w:sz="2" w:space="0" w:color="auto"/>
              <w:left w:val="dashSmallGap" w:sz="4" w:space="0" w:color="auto"/>
              <w:bottom w:val="single" w:sz="2" w:space="0" w:color="auto"/>
              <w:right w:val="dashSmallGap" w:sz="4" w:space="0" w:color="auto"/>
            </w:tcBorders>
          </w:tcPr>
          <w:p w14:paraId="57FBE7E3" w14:textId="77777777" w:rsidR="00651D70" w:rsidRDefault="00651D70" w:rsidP="00651D70">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38A3FDCE" w14:textId="326B4326" w:rsidR="00651D70" w:rsidRPr="00F16312" w:rsidRDefault="00651D70" w:rsidP="00651D70">
            <w:pPr>
              <w:rPr>
                <w:rFonts w:ascii="Garamond" w:hAnsi="Garamond" w:cs="Arial"/>
                <w:sz w:val="16"/>
                <w:szCs w:val="16"/>
              </w:rPr>
            </w:pPr>
          </w:p>
        </w:tc>
        <w:tc>
          <w:tcPr>
            <w:tcW w:w="3686" w:type="dxa"/>
            <w:tcBorders>
              <w:top w:val="single" w:sz="2" w:space="0" w:color="auto"/>
              <w:left w:val="dashSmallGap" w:sz="4" w:space="0" w:color="auto"/>
              <w:bottom w:val="single" w:sz="2" w:space="0" w:color="auto"/>
              <w:right w:val="nil"/>
            </w:tcBorders>
          </w:tcPr>
          <w:p w14:paraId="064C8DD3" w14:textId="4408553D" w:rsidR="00651D70" w:rsidRPr="00F16312" w:rsidRDefault="00651D70" w:rsidP="00651D70">
            <w:pPr>
              <w:rPr>
                <w:rFonts w:ascii="Garamond" w:hAnsi="Garamond" w:cs="Arial"/>
                <w:sz w:val="16"/>
                <w:szCs w:val="16"/>
              </w:rPr>
            </w:pPr>
            <w:r w:rsidRPr="00F16312">
              <w:rPr>
                <w:rFonts w:ascii="Garamond" w:hAnsi="Garamond" w:cs="Arial"/>
                <w:sz w:val="16"/>
                <w:szCs w:val="16"/>
              </w:rPr>
              <w:t>Common evaluation</w:t>
            </w:r>
          </w:p>
        </w:tc>
      </w:tr>
      <w:tr w:rsidR="00651D70" w:rsidRPr="00434801" w14:paraId="7E595603" w14:textId="77777777" w:rsidTr="00FD2DEC">
        <w:trPr>
          <w:trHeight w:val="532"/>
        </w:trPr>
        <w:tc>
          <w:tcPr>
            <w:tcW w:w="567" w:type="dxa"/>
            <w:vMerge/>
            <w:tcBorders>
              <w:left w:val="nil"/>
              <w:bottom w:val="single" w:sz="12" w:space="0" w:color="auto"/>
              <w:right w:val="dashSmallGap" w:sz="4" w:space="0" w:color="auto"/>
            </w:tcBorders>
          </w:tcPr>
          <w:p w14:paraId="358B99AE" w14:textId="77777777" w:rsidR="00651D70" w:rsidRPr="00F16312" w:rsidRDefault="00651D70" w:rsidP="00651D70">
            <w:pPr>
              <w:rPr>
                <w:rFonts w:ascii="Garamond" w:hAnsi="Garamond" w:cs="Arial"/>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4793863F" w14:textId="31465D78" w:rsidR="00651D70" w:rsidRPr="00F16312" w:rsidRDefault="00651D70" w:rsidP="00651D70">
            <w:pPr>
              <w:rPr>
                <w:rFonts w:ascii="Garamond" w:hAnsi="Garamond" w:cs="Arial"/>
                <w:sz w:val="16"/>
                <w:szCs w:val="16"/>
              </w:rPr>
            </w:pPr>
            <w:r w:rsidRPr="00F16312">
              <w:rPr>
                <w:rFonts w:ascii="Garamond" w:hAnsi="Garamond" w:cs="Arial"/>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57C36BF5" w14:textId="0AC648D1" w:rsidR="00651D70" w:rsidRPr="00F16312" w:rsidRDefault="00651D70" w:rsidP="00651D70">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2" w:space="0" w:color="auto"/>
              <w:left w:val="dashSmallGap" w:sz="4" w:space="0" w:color="auto"/>
              <w:bottom w:val="single" w:sz="12" w:space="0" w:color="auto"/>
              <w:right w:val="nil"/>
            </w:tcBorders>
          </w:tcPr>
          <w:p w14:paraId="5C63DE70" w14:textId="73E4289A" w:rsidR="00651D70" w:rsidRPr="00F16312" w:rsidRDefault="00651D70" w:rsidP="00651D70">
            <w:pPr>
              <w:rPr>
                <w:rFonts w:ascii="Garamond" w:hAnsi="Garamond" w:cs="Arial"/>
                <w:sz w:val="16"/>
                <w:szCs w:val="16"/>
              </w:rPr>
            </w:pPr>
            <w:r w:rsidRPr="00F16312">
              <w:rPr>
                <w:rFonts w:ascii="Garamond" w:hAnsi="Garamond" w:cs="Arial"/>
                <w:sz w:val="16"/>
                <w:szCs w:val="16"/>
              </w:rPr>
              <w:t>Common evaluation</w:t>
            </w:r>
          </w:p>
        </w:tc>
      </w:tr>
      <w:tr w:rsidR="00651D70" w:rsidRPr="00434801" w14:paraId="6888E99F" w14:textId="77777777" w:rsidTr="00FD2DEC">
        <w:trPr>
          <w:trHeight w:val="505"/>
        </w:trPr>
        <w:tc>
          <w:tcPr>
            <w:tcW w:w="567" w:type="dxa"/>
            <w:tcBorders>
              <w:top w:val="single" w:sz="12" w:space="0" w:color="auto"/>
              <w:left w:val="nil"/>
              <w:bottom w:val="nil"/>
              <w:right w:val="dashSmallGap" w:sz="4" w:space="0" w:color="auto"/>
            </w:tcBorders>
          </w:tcPr>
          <w:p w14:paraId="44459D70"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1</w:t>
            </w:r>
            <w:r>
              <w:rPr>
                <w:rFonts w:ascii="Garamond" w:hAnsi="Garamond" w:cs="Arial"/>
                <w:sz w:val="16"/>
                <w:szCs w:val="16"/>
              </w:rPr>
              <w:t>1</w:t>
            </w:r>
          </w:p>
        </w:tc>
        <w:tc>
          <w:tcPr>
            <w:tcW w:w="708" w:type="dxa"/>
            <w:tcBorders>
              <w:top w:val="single" w:sz="12" w:space="0" w:color="auto"/>
              <w:left w:val="dashSmallGap" w:sz="4" w:space="0" w:color="auto"/>
              <w:bottom w:val="single" w:sz="4" w:space="0" w:color="auto"/>
              <w:right w:val="dashSmallGap" w:sz="4" w:space="0" w:color="auto"/>
            </w:tcBorders>
          </w:tcPr>
          <w:p w14:paraId="3DB59E57"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7B884279" w14:textId="1F2C7EE4" w:rsidR="00651D70" w:rsidRPr="00F16312" w:rsidRDefault="008534F8" w:rsidP="00651D70">
            <w:pPr>
              <w:rPr>
                <w:rFonts w:ascii="Garamond" w:hAnsi="Garamond" w:cs="Arial"/>
                <w:sz w:val="16"/>
                <w:szCs w:val="16"/>
              </w:rPr>
            </w:pPr>
            <w:r w:rsidRPr="008534F8">
              <w:rPr>
                <w:rFonts w:ascii="Garamond" w:hAnsi="Garamond" w:cs="Arial"/>
                <w:sz w:val="16"/>
                <w:szCs w:val="16"/>
              </w:rPr>
              <w:t xml:space="preserve">Elements of </w:t>
            </w:r>
            <w:r>
              <w:rPr>
                <w:rFonts w:ascii="Garamond" w:hAnsi="Garamond" w:cs="Arial"/>
                <w:sz w:val="16"/>
                <w:szCs w:val="16"/>
              </w:rPr>
              <w:t>E</w:t>
            </w:r>
            <w:r w:rsidRPr="008534F8">
              <w:rPr>
                <w:rFonts w:ascii="Garamond" w:hAnsi="Garamond" w:cs="Arial"/>
                <w:sz w:val="16"/>
                <w:szCs w:val="16"/>
              </w:rPr>
              <w:t xml:space="preserve">nvironmental </w:t>
            </w:r>
            <w:r>
              <w:rPr>
                <w:rFonts w:ascii="Garamond" w:hAnsi="Garamond" w:cs="Arial"/>
                <w:sz w:val="16"/>
                <w:szCs w:val="16"/>
              </w:rPr>
              <w:t>P</w:t>
            </w:r>
            <w:r w:rsidRPr="008534F8">
              <w:rPr>
                <w:rFonts w:ascii="Garamond" w:hAnsi="Garamond" w:cs="Arial"/>
                <w:sz w:val="16"/>
                <w:szCs w:val="16"/>
              </w:rPr>
              <w:t>sychology</w:t>
            </w:r>
          </w:p>
        </w:tc>
        <w:tc>
          <w:tcPr>
            <w:tcW w:w="3686" w:type="dxa"/>
            <w:tcBorders>
              <w:top w:val="single" w:sz="12" w:space="0" w:color="auto"/>
              <w:left w:val="dashSmallGap" w:sz="4" w:space="0" w:color="auto"/>
              <w:bottom w:val="single" w:sz="4" w:space="0" w:color="auto"/>
              <w:right w:val="nil"/>
            </w:tcBorders>
          </w:tcPr>
          <w:p w14:paraId="356B181D"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Presence / attendance record</w:t>
            </w:r>
          </w:p>
        </w:tc>
      </w:tr>
      <w:tr w:rsidR="00651D70" w:rsidRPr="00434801" w14:paraId="713D3DDB" w14:textId="77777777" w:rsidTr="00FD2DEC">
        <w:trPr>
          <w:trHeight w:val="547"/>
        </w:trPr>
        <w:tc>
          <w:tcPr>
            <w:tcW w:w="567" w:type="dxa"/>
            <w:tcBorders>
              <w:top w:val="nil"/>
              <w:left w:val="nil"/>
              <w:bottom w:val="nil"/>
              <w:right w:val="dashSmallGap" w:sz="4" w:space="0" w:color="auto"/>
            </w:tcBorders>
          </w:tcPr>
          <w:p w14:paraId="677777D7" w14:textId="77777777" w:rsidR="00651D70" w:rsidRPr="00F16312" w:rsidRDefault="00651D70" w:rsidP="00651D70">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D3D4F57"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6419AD72"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 xml:space="preserve">Common evaluation of </w:t>
            </w:r>
          </w:p>
          <w:p w14:paraId="55A2FD26" w14:textId="77777777" w:rsidR="00651D70" w:rsidRDefault="00651D70" w:rsidP="00651D70">
            <w:pPr>
              <w:rPr>
                <w:rFonts w:ascii="Garamond" w:hAnsi="Garamond" w:cs="Arial"/>
                <w:sz w:val="16"/>
                <w:szCs w:val="16"/>
              </w:rPr>
            </w:pPr>
            <w:r w:rsidRPr="00F16312">
              <w:rPr>
                <w:rFonts w:ascii="Garamond" w:hAnsi="Garamond" w:cs="Arial"/>
                <w:sz w:val="16"/>
                <w:szCs w:val="16"/>
              </w:rPr>
              <w:t>CM1 + CM2</w:t>
            </w:r>
          </w:p>
          <w:p w14:paraId="68D67BE9" w14:textId="1A276583" w:rsidR="00D7610D" w:rsidRDefault="00D7610D" w:rsidP="00D7610D">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w:t>
            </w:r>
            <w:r w:rsidR="009632BF">
              <w:rPr>
                <w:rFonts w:ascii="Garamond" w:hAnsi="Garamond" w:cs="Arial"/>
                <w:b/>
                <w:bCs/>
                <w:sz w:val="16"/>
                <w:szCs w:val="16"/>
              </w:rPr>
              <w:t>4</w:t>
            </w:r>
          </w:p>
          <w:p w14:paraId="075C8313" w14:textId="77777777" w:rsidR="00D7610D" w:rsidRPr="00905B8A" w:rsidRDefault="00D7610D" w:rsidP="00D7610D">
            <w:pPr>
              <w:rPr>
                <w:rFonts w:ascii="Garamond" w:hAnsi="Garamond" w:cs="Arial"/>
                <w:b/>
                <w:bCs/>
                <w:sz w:val="16"/>
                <w:szCs w:val="16"/>
              </w:rPr>
            </w:pPr>
            <w:r w:rsidRPr="00905B8A">
              <w:rPr>
                <w:rFonts w:ascii="Garamond" w:hAnsi="Garamond" w:cs="Arial"/>
                <w:b/>
                <w:bCs/>
                <w:sz w:val="16"/>
                <w:szCs w:val="16"/>
              </w:rPr>
              <w:t>1:200</w:t>
            </w:r>
          </w:p>
          <w:p w14:paraId="481FDD88" w14:textId="77777777" w:rsidR="00D7610D" w:rsidRPr="00F16312" w:rsidRDefault="00D7610D" w:rsidP="00651D70">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0982928F"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Active presence</w:t>
            </w:r>
          </w:p>
        </w:tc>
      </w:tr>
      <w:tr w:rsidR="008C57E6" w:rsidRPr="00434801" w14:paraId="423B6358" w14:textId="77777777" w:rsidTr="00FD2DEC">
        <w:trPr>
          <w:trHeight w:val="547"/>
        </w:trPr>
        <w:tc>
          <w:tcPr>
            <w:tcW w:w="567" w:type="dxa"/>
            <w:tcBorders>
              <w:top w:val="nil"/>
              <w:left w:val="nil"/>
              <w:bottom w:val="nil"/>
              <w:right w:val="dashSmallGap" w:sz="4" w:space="0" w:color="auto"/>
            </w:tcBorders>
          </w:tcPr>
          <w:p w14:paraId="3F90DEBC"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33BDB32E" w14:textId="285337A9" w:rsidR="008C57E6" w:rsidRPr="00F16312" w:rsidRDefault="008C57E6" w:rsidP="008C57E6">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1B8B04DF" w14:textId="77777777" w:rsidR="008C57E6" w:rsidRDefault="008C57E6" w:rsidP="008C57E6">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0F8FC03C" w14:textId="77777777" w:rsidR="008C57E6" w:rsidRPr="00F16312" w:rsidRDefault="008C57E6" w:rsidP="008C57E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3F469483"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18CE6D14" w14:textId="77777777" w:rsidR="008C57E6" w:rsidRPr="00F16312" w:rsidRDefault="008C57E6" w:rsidP="008C57E6">
            <w:pPr>
              <w:rPr>
                <w:rFonts w:ascii="Garamond" w:hAnsi="Garamond" w:cs="Arial"/>
                <w:sz w:val="16"/>
                <w:szCs w:val="16"/>
              </w:rPr>
            </w:pPr>
          </w:p>
        </w:tc>
      </w:tr>
      <w:tr w:rsidR="008C57E6" w:rsidRPr="00434801" w14:paraId="1AF50806" w14:textId="77777777" w:rsidTr="00FD2DEC">
        <w:trPr>
          <w:trHeight w:val="548"/>
        </w:trPr>
        <w:tc>
          <w:tcPr>
            <w:tcW w:w="567" w:type="dxa"/>
            <w:tcBorders>
              <w:top w:val="nil"/>
              <w:left w:val="nil"/>
              <w:bottom w:val="nil"/>
              <w:right w:val="dashSmallGap" w:sz="4" w:space="0" w:color="auto"/>
            </w:tcBorders>
          </w:tcPr>
          <w:p w14:paraId="7068DB0A"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1A803AD" w14:textId="7B7F0FB3" w:rsidR="008C57E6" w:rsidRPr="00F16312" w:rsidRDefault="008C57E6" w:rsidP="008C57E6">
            <w:pPr>
              <w:rPr>
                <w:rFonts w:ascii="Garamond" w:hAnsi="Garamond" w:cs="Arial"/>
                <w:sz w:val="16"/>
                <w:szCs w:val="16"/>
              </w:rPr>
            </w:pPr>
            <w:r w:rsidRPr="003B443A">
              <w:rPr>
                <w:rFonts w:ascii="Garamond" w:hAnsi="Garamond" w:cs="Arial"/>
                <w:sz w:val="16"/>
                <w:szCs w:val="16"/>
              </w:rPr>
              <w:t>DJ</w:t>
            </w:r>
          </w:p>
        </w:tc>
        <w:tc>
          <w:tcPr>
            <w:tcW w:w="4111" w:type="dxa"/>
            <w:tcBorders>
              <w:top w:val="single" w:sz="4" w:space="0" w:color="auto"/>
              <w:left w:val="dashSmallGap" w:sz="4" w:space="0" w:color="auto"/>
              <w:bottom w:val="single" w:sz="4" w:space="0" w:color="auto"/>
              <w:right w:val="dashSmallGap" w:sz="4" w:space="0" w:color="auto"/>
            </w:tcBorders>
          </w:tcPr>
          <w:p w14:paraId="25A1ACD6" w14:textId="548A421C" w:rsidR="008C57E6" w:rsidRPr="00F16312" w:rsidRDefault="008C57E6" w:rsidP="008C57E6">
            <w:pPr>
              <w:rPr>
                <w:rFonts w:ascii="Garamond" w:hAnsi="Garamond" w:cs="Arial"/>
                <w:sz w:val="16"/>
                <w:szCs w:val="16"/>
              </w:rPr>
            </w:pPr>
            <w:r w:rsidRPr="00F16312">
              <w:rPr>
                <w:rFonts w:ascii="Garamond" w:hAnsi="Garamond" w:cs="Arial"/>
                <w:sz w:val="16"/>
                <w:szCs w:val="16"/>
              </w:rPr>
              <w:t>Floorplans, sections, elevations 1:100</w:t>
            </w:r>
          </w:p>
        </w:tc>
        <w:tc>
          <w:tcPr>
            <w:tcW w:w="3686" w:type="dxa"/>
            <w:tcBorders>
              <w:top w:val="single" w:sz="4" w:space="0" w:color="auto"/>
              <w:left w:val="dashSmallGap" w:sz="4" w:space="0" w:color="auto"/>
              <w:bottom w:val="single" w:sz="4" w:space="0" w:color="auto"/>
              <w:right w:val="nil"/>
            </w:tcBorders>
          </w:tcPr>
          <w:p w14:paraId="5716FE38"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5D90E6D9" w14:textId="77777777" w:rsidR="008C57E6" w:rsidRPr="00F16312" w:rsidRDefault="008C57E6" w:rsidP="008C57E6">
            <w:pPr>
              <w:rPr>
                <w:rFonts w:ascii="Garamond" w:hAnsi="Garamond" w:cs="Arial"/>
                <w:sz w:val="16"/>
                <w:szCs w:val="16"/>
              </w:rPr>
            </w:pPr>
          </w:p>
        </w:tc>
      </w:tr>
      <w:tr w:rsidR="008C57E6" w:rsidRPr="00434801" w14:paraId="0FB688BB" w14:textId="77777777" w:rsidTr="00FD2DEC">
        <w:trPr>
          <w:trHeight w:val="314"/>
        </w:trPr>
        <w:tc>
          <w:tcPr>
            <w:tcW w:w="567" w:type="dxa"/>
            <w:tcBorders>
              <w:top w:val="nil"/>
              <w:left w:val="nil"/>
              <w:bottom w:val="single" w:sz="12" w:space="0" w:color="auto"/>
              <w:right w:val="dashSmallGap" w:sz="4" w:space="0" w:color="auto"/>
            </w:tcBorders>
          </w:tcPr>
          <w:p w14:paraId="454184F4"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7D965602" w14:textId="0B2BCA75" w:rsidR="008C57E6" w:rsidRPr="00F16312" w:rsidRDefault="008C57E6" w:rsidP="008C57E6">
            <w:pPr>
              <w:rPr>
                <w:rFonts w:ascii="Garamond" w:hAnsi="Garamond" w:cs="Arial"/>
                <w:sz w:val="16"/>
                <w:szCs w:val="16"/>
              </w:rPr>
            </w:pPr>
            <w:r w:rsidRPr="001A7629">
              <w:rPr>
                <w:rFonts w:ascii="Garamond" w:hAnsi="Garamond" w:cs="Arial"/>
                <w:bCs/>
                <w:color w:val="2F759E" w:themeColor="accent1" w:themeShade="BF"/>
                <w:sz w:val="16"/>
                <w:szCs w:val="16"/>
              </w:rPr>
              <w:t>ST</w:t>
            </w:r>
          </w:p>
        </w:tc>
        <w:tc>
          <w:tcPr>
            <w:tcW w:w="4111" w:type="dxa"/>
            <w:tcBorders>
              <w:top w:val="single" w:sz="4" w:space="0" w:color="auto"/>
              <w:left w:val="dashSmallGap" w:sz="4" w:space="0" w:color="auto"/>
              <w:bottom w:val="single" w:sz="12" w:space="0" w:color="auto"/>
              <w:right w:val="dashSmallGap" w:sz="4" w:space="0" w:color="auto"/>
            </w:tcBorders>
          </w:tcPr>
          <w:p w14:paraId="2A02AC55" w14:textId="77777777" w:rsidR="008C57E6" w:rsidRPr="001A7629" w:rsidRDefault="008C57E6" w:rsidP="008C57E6">
            <w:pPr>
              <w:rPr>
                <w:rFonts w:ascii="Garamond" w:hAnsi="Garamond" w:cs="Arial"/>
                <w:bCs/>
                <w:color w:val="2F759E" w:themeColor="accent1" w:themeShade="BF"/>
                <w:sz w:val="16"/>
                <w:szCs w:val="16"/>
              </w:rPr>
            </w:pPr>
            <w:r w:rsidRPr="001A7629">
              <w:rPr>
                <w:rFonts w:ascii="Garamond" w:hAnsi="Garamond" w:cs="Arial"/>
                <w:bCs/>
                <w:color w:val="2F759E" w:themeColor="accent1" w:themeShade="BF"/>
                <w:sz w:val="16"/>
                <w:szCs w:val="16"/>
              </w:rPr>
              <w:t>The purpose of the short task is for the student to make autonomous decisions. The task will be to design a tiny public building. The exact assignment will be announced on Friday, at 8 a.m.</w:t>
            </w:r>
          </w:p>
          <w:p w14:paraId="4399EF17" w14:textId="77777777" w:rsidR="008C57E6" w:rsidRDefault="008C57E6" w:rsidP="008C57E6">
            <w:pPr>
              <w:rPr>
                <w:rFonts w:ascii="Garamond" w:hAnsi="Garamond" w:cs="Arial"/>
                <w:bCs/>
                <w:color w:val="2F759E" w:themeColor="accent1" w:themeShade="BF"/>
                <w:sz w:val="16"/>
                <w:szCs w:val="16"/>
              </w:rPr>
            </w:pPr>
          </w:p>
          <w:p w14:paraId="03761C04" w14:textId="77777777" w:rsidR="008C57E6" w:rsidRPr="009A50D0" w:rsidRDefault="008C57E6" w:rsidP="008C57E6">
            <w:pPr>
              <w:rPr>
                <w:rFonts w:ascii="Garamond" w:hAnsi="Garamond" w:cs="Arial"/>
                <w:b/>
                <w:color w:val="2F759E" w:themeColor="accent1" w:themeShade="BF"/>
                <w:sz w:val="16"/>
                <w:szCs w:val="16"/>
              </w:rPr>
            </w:pPr>
            <w:r w:rsidRPr="009A50D0">
              <w:rPr>
                <w:rFonts w:ascii="Garamond" w:hAnsi="Garamond" w:cs="Arial"/>
                <w:b/>
                <w:color w:val="2F759E" w:themeColor="accent1" w:themeShade="BF"/>
                <w:sz w:val="16"/>
                <w:szCs w:val="16"/>
              </w:rPr>
              <w:t>Announcement of a task</w:t>
            </w:r>
            <w:r>
              <w:rPr>
                <w:rFonts w:ascii="Garamond" w:hAnsi="Garamond" w:cs="Arial"/>
                <w:b/>
                <w:color w:val="2F759E" w:themeColor="accent1" w:themeShade="BF"/>
                <w:sz w:val="16"/>
                <w:szCs w:val="16"/>
              </w:rPr>
              <w:t>: 15.11.2024 8:00 - online</w:t>
            </w:r>
          </w:p>
          <w:p w14:paraId="2C55CCE1" w14:textId="651D685E" w:rsidR="008C57E6" w:rsidRPr="00F16312" w:rsidRDefault="008C57E6" w:rsidP="008C57E6">
            <w:pPr>
              <w:rPr>
                <w:rFonts w:ascii="Garamond" w:hAnsi="Garamond" w:cs="Arial"/>
                <w:sz w:val="16"/>
                <w:szCs w:val="16"/>
              </w:rPr>
            </w:pPr>
            <w:r w:rsidRPr="001A7629">
              <w:rPr>
                <w:rFonts w:ascii="Garamond" w:hAnsi="Garamond" w:cs="Arial"/>
                <w:b/>
                <w:color w:val="2F759E" w:themeColor="accent1" w:themeShade="BF"/>
                <w:sz w:val="16"/>
                <w:szCs w:val="16"/>
              </w:rPr>
              <w:t xml:space="preserve">Deadline: </w:t>
            </w:r>
            <w:r>
              <w:rPr>
                <w:rFonts w:ascii="Garamond" w:hAnsi="Garamond" w:cs="Arial"/>
                <w:b/>
                <w:color w:val="2F759E" w:themeColor="accent1" w:themeShade="BF"/>
                <w:sz w:val="16"/>
                <w:szCs w:val="16"/>
              </w:rPr>
              <w:t>18</w:t>
            </w:r>
            <w:r w:rsidRPr="001A7629">
              <w:rPr>
                <w:rFonts w:ascii="Garamond" w:hAnsi="Garamond" w:cs="Arial"/>
                <w:b/>
                <w:color w:val="2F759E" w:themeColor="accent1" w:themeShade="BF"/>
                <w:sz w:val="16"/>
                <w:szCs w:val="16"/>
              </w:rPr>
              <w:t>.11.202</w:t>
            </w:r>
            <w:r>
              <w:rPr>
                <w:rFonts w:ascii="Garamond" w:hAnsi="Garamond" w:cs="Arial"/>
                <w:b/>
                <w:color w:val="2F759E" w:themeColor="accent1" w:themeShade="BF"/>
                <w:sz w:val="16"/>
                <w:szCs w:val="16"/>
              </w:rPr>
              <w:t>4</w:t>
            </w:r>
            <w:r w:rsidRPr="001A7629">
              <w:rPr>
                <w:rFonts w:ascii="Garamond" w:hAnsi="Garamond" w:cs="Arial"/>
                <w:b/>
                <w:color w:val="2F759E" w:themeColor="accent1" w:themeShade="BF"/>
                <w:sz w:val="16"/>
                <w:szCs w:val="16"/>
              </w:rPr>
              <w:t xml:space="preserve"> 8:00</w:t>
            </w:r>
            <w:r>
              <w:rPr>
                <w:rFonts w:ascii="Garamond" w:hAnsi="Garamond" w:cs="Arial"/>
                <w:b/>
                <w:color w:val="2F759E" w:themeColor="accent1" w:themeShade="BF"/>
                <w:sz w:val="16"/>
                <w:szCs w:val="16"/>
              </w:rPr>
              <w:t xml:space="preserve"> - online</w:t>
            </w:r>
          </w:p>
        </w:tc>
        <w:tc>
          <w:tcPr>
            <w:tcW w:w="3686" w:type="dxa"/>
            <w:tcBorders>
              <w:top w:val="single" w:sz="4" w:space="0" w:color="auto"/>
              <w:left w:val="dashSmallGap" w:sz="4" w:space="0" w:color="auto"/>
              <w:bottom w:val="single" w:sz="12" w:space="0" w:color="auto"/>
              <w:right w:val="nil"/>
            </w:tcBorders>
          </w:tcPr>
          <w:p w14:paraId="3439D0B7" w14:textId="77777777" w:rsidR="008C57E6" w:rsidRPr="001A7629" w:rsidRDefault="008C57E6" w:rsidP="008C57E6">
            <w:pP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scoring, maximum 10 points</w:t>
            </w:r>
          </w:p>
          <w:p w14:paraId="2908CBE8" w14:textId="77777777" w:rsidR="008C57E6" w:rsidRPr="001A7629" w:rsidRDefault="008C57E6" w:rsidP="008C57E6">
            <w:pPr>
              <w:rPr>
                <w:rFonts w:ascii="Garamond" w:hAnsi="Garamond" w:cs="Arial"/>
                <w:bCs/>
                <w:color w:val="2F759E" w:themeColor="accent1" w:themeShade="BF"/>
                <w:sz w:val="16"/>
                <w:szCs w:val="16"/>
              </w:rPr>
            </w:pPr>
          </w:p>
          <w:p w14:paraId="51834B70" w14:textId="77777777" w:rsidR="008C57E6" w:rsidRPr="001A7629" w:rsidRDefault="008C57E6" w:rsidP="008C57E6">
            <w:pP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evaluation criteria:</w:t>
            </w:r>
          </w:p>
          <w:p w14:paraId="34F1DE75" w14:textId="77777777" w:rsidR="008C57E6" w:rsidRPr="001A7629" w:rsidRDefault="008C57E6" w:rsidP="008C57E6">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coherence with the designing process</w:t>
            </w:r>
          </w:p>
          <w:p w14:paraId="3DEFEF05" w14:textId="77777777" w:rsidR="008C57E6" w:rsidRPr="001A7629" w:rsidRDefault="008C57E6" w:rsidP="008C57E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the process of working independently</w:t>
            </w:r>
          </w:p>
          <w:p w14:paraId="3E42474F" w14:textId="77777777" w:rsidR="008C57E6" w:rsidRPr="00F16312" w:rsidRDefault="008C57E6" w:rsidP="008C57E6">
            <w:pPr>
              <w:rPr>
                <w:rFonts w:ascii="Garamond" w:hAnsi="Garamond" w:cs="Arial"/>
                <w:sz w:val="16"/>
                <w:szCs w:val="16"/>
              </w:rPr>
            </w:pPr>
          </w:p>
        </w:tc>
      </w:tr>
      <w:tr w:rsidR="008C57E6" w:rsidRPr="00434801" w14:paraId="341FAB4C" w14:textId="77777777" w:rsidTr="00FD2DEC">
        <w:trPr>
          <w:trHeight w:val="445"/>
        </w:trPr>
        <w:tc>
          <w:tcPr>
            <w:tcW w:w="567" w:type="dxa"/>
            <w:tcBorders>
              <w:top w:val="single" w:sz="12" w:space="0" w:color="auto"/>
              <w:left w:val="nil"/>
              <w:bottom w:val="nil"/>
              <w:right w:val="dashSmallGap" w:sz="4" w:space="0" w:color="auto"/>
            </w:tcBorders>
          </w:tcPr>
          <w:p w14:paraId="68A8180B"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1</w:t>
            </w:r>
            <w:r>
              <w:rPr>
                <w:rFonts w:ascii="Garamond" w:hAnsi="Garamond" w:cs="Arial"/>
                <w:sz w:val="16"/>
                <w:szCs w:val="16"/>
              </w:rPr>
              <w:t>2</w:t>
            </w:r>
          </w:p>
        </w:tc>
        <w:tc>
          <w:tcPr>
            <w:tcW w:w="708" w:type="dxa"/>
            <w:tcBorders>
              <w:top w:val="single" w:sz="12" w:space="0" w:color="auto"/>
              <w:left w:val="dashSmallGap" w:sz="4" w:space="0" w:color="auto"/>
              <w:bottom w:val="single" w:sz="4" w:space="0" w:color="auto"/>
              <w:right w:val="dashSmallGap" w:sz="4" w:space="0" w:color="auto"/>
            </w:tcBorders>
          </w:tcPr>
          <w:p w14:paraId="13AF3AFC"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224CF526" w14:textId="7D658945" w:rsidR="00F40E87" w:rsidRDefault="00F40E87" w:rsidP="008C57E6">
            <w:pPr>
              <w:rPr>
                <w:rFonts w:ascii="Garamond" w:hAnsi="Garamond" w:cs="Arial"/>
                <w:sz w:val="16"/>
                <w:szCs w:val="16"/>
              </w:rPr>
            </w:pPr>
            <w:r w:rsidRPr="00F16312">
              <w:rPr>
                <w:rFonts w:ascii="Garamond" w:hAnsi="Garamond" w:cs="Arial"/>
                <w:sz w:val="16"/>
                <w:szCs w:val="16"/>
              </w:rPr>
              <w:t>Functional Systems</w:t>
            </w:r>
          </w:p>
          <w:p w14:paraId="447698FB" w14:textId="5D30B544" w:rsidR="008C57E6" w:rsidRPr="00F16312" w:rsidRDefault="008C57E6" w:rsidP="008C57E6">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14D7C14F"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Presence / attendance record</w:t>
            </w:r>
          </w:p>
        </w:tc>
      </w:tr>
      <w:tr w:rsidR="008C57E6" w:rsidRPr="00434801" w14:paraId="10DB9E07" w14:textId="77777777" w:rsidTr="00FD2DEC">
        <w:trPr>
          <w:trHeight w:val="556"/>
        </w:trPr>
        <w:tc>
          <w:tcPr>
            <w:tcW w:w="567" w:type="dxa"/>
            <w:tcBorders>
              <w:top w:val="nil"/>
              <w:left w:val="nil"/>
              <w:bottom w:val="nil"/>
              <w:right w:val="dashSmallGap" w:sz="4" w:space="0" w:color="auto"/>
            </w:tcBorders>
          </w:tcPr>
          <w:p w14:paraId="3DFB53E8"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DCEC831"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30E2E2A2"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 xml:space="preserve">Common evaluation of </w:t>
            </w:r>
          </w:p>
          <w:p w14:paraId="6525E9BC" w14:textId="77777777" w:rsidR="008C57E6" w:rsidRDefault="008C57E6" w:rsidP="008C57E6">
            <w:pPr>
              <w:rPr>
                <w:rFonts w:ascii="Garamond" w:hAnsi="Garamond" w:cs="Arial"/>
                <w:sz w:val="16"/>
                <w:szCs w:val="16"/>
              </w:rPr>
            </w:pPr>
            <w:r w:rsidRPr="00F16312">
              <w:rPr>
                <w:rFonts w:ascii="Garamond" w:hAnsi="Garamond" w:cs="Arial"/>
                <w:sz w:val="16"/>
                <w:szCs w:val="16"/>
              </w:rPr>
              <w:t>CM1 + CM2</w:t>
            </w:r>
          </w:p>
          <w:p w14:paraId="7A84B22D" w14:textId="3ED9CA18" w:rsidR="009632BF" w:rsidRDefault="009632BF" w:rsidP="009632BF">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#5</w:t>
            </w:r>
          </w:p>
          <w:p w14:paraId="4FB4633B" w14:textId="77777777" w:rsidR="009632BF" w:rsidRPr="00905B8A" w:rsidRDefault="009632BF" w:rsidP="009632BF">
            <w:pPr>
              <w:rPr>
                <w:rFonts w:ascii="Garamond" w:hAnsi="Garamond" w:cs="Arial"/>
                <w:b/>
                <w:bCs/>
                <w:sz w:val="16"/>
                <w:szCs w:val="16"/>
              </w:rPr>
            </w:pPr>
            <w:r w:rsidRPr="00905B8A">
              <w:rPr>
                <w:rFonts w:ascii="Garamond" w:hAnsi="Garamond" w:cs="Arial"/>
                <w:b/>
                <w:bCs/>
                <w:sz w:val="16"/>
                <w:szCs w:val="16"/>
              </w:rPr>
              <w:t>1:200</w:t>
            </w:r>
          </w:p>
          <w:p w14:paraId="0B1D2ACF" w14:textId="77777777" w:rsidR="009632BF" w:rsidRPr="00F16312" w:rsidRDefault="009632BF" w:rsidP="008C57E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79000563"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Active presence</w:t>
            </w:r>
          </w:p>
        </w:tc>
      </w:tr>
      <w:tr w:rsidR="008C57E6" w:rsidRPr="00434801" w14:paraId="06F8BB41" w14:textId="77777777" w:rsidTr="00FD2DEC">
        <w:trPr>
          <w:trHeight w:val="559"/>
        </w:trPr>
        <w:tc>
          <w:tcPr>
            <w:tcW w:w="567" w:type="dxa"/>
            <w:tcBorders>
              <w:top w:val="nil"/>
              <w:left w:val="nil"/>
              <w:bottom w:val="nil"/>
              <w:right w:val="dashSmallGap" w:sz="4" w:space="0" w:color="auto"/>
            </w:tcBorders>
          </w:tcPr>
          <w:p w14:paraId="544A3E25"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3F3EF5D8" w14:textId="59089F9B" w:rsidR="008C57E6" w:rsidRPr="00F16312" w:rsidRDefault="009632BF" w:rsidP="008C57E6">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56621C2C" w14:textId="77777777" w:rsidR="009632BF" w:rsidRDefault="009632BF" w:rsidP="009632BF">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6D6A4897" w14:textId="4F499EE8" w:rsidR="008C57E6" w:rsidRPr="00F16312" w:rsidRDefault="008C57E6" w:rsidP="008C57E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16FC2FE"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579840BF" w14:textId="77777777" w:rsidR="008C57E6" w:rsidRPr="00F16312" w:rsidRDefault="008C57E6" w:rsidP="008C57E6">
            <w:pPr>
              <w:rPr>
                <w:rFonts w:ascii="Garamond" w:hAnsi="Garamond" w:cs="Arial"/>
                <w:sz w:val="16"/>
                <w:szCs w:val="16"/>
              </w:rPr>
            </w:pPr>
          </w:p>
        </w:tc>
      </w:tr>
      <w:tr w:rsidR="008C57E6" w:rsidRPr="00434801" w14:paraId="7F278215" w14:textId="77777777" w:rsidTr="009632BF">
        <w:trPr>
          <w:trHeight w:val="303"/>
        </w:trPr>
        <w:tc>
          <w:tcPr>
            <w:tcW w:w="567" w:type="dxa"/>
            <w:tcBorders>
              <w:top w:val="nil"/>
              <w:left w:val="nil"/>
              <w:bottom w:val="single" w:sz="12" w:space="0" w:color="auto"/>
              <w:right w:val="dashSmallGap" w:sz="4" w:space="0" w:color="auto"/>
            </w:tcBorders>
          </w:tcPr>
          <w:p w14:paraId="0F345441"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6590F875" w14:textId="106F8861" w:rsidR="008C57E6" w:rsidRPr="00F16312" w:rsidRDefault="009632BF" w:rsidP="008C57E6">
            <w:pPr>
              <w:rPr>
                <w:rFonts w:ascii="Garamond" w:hAnsi="Garamond" w:cs="Arial"/>
                <w:sz w:val="16"/>
                <w:szCs w:val="16"/>
              </w:rPr>
            </w:pPr>
            <w:r w:rsidRPr="003B443A">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4B209403" w14:textId="6D24F777" w:rsidR="008C57E6" w:rsidRPr="00F16312" w:rsidRDefault="00CF7257" w:rsidP="008C57E6">
            <w:pPr>
              <w:rPr>
                <w:rFonts w:ascii="Garamond" w:hAnsi="Garamond" w:cs="Arial"/>
                <w:sz w:val="16"/>
                <w:szCs w:val="16"/>
              </w:rPr>
            </w:pPr>
            <w:r>
              <w:rPr>
                <w:rFonts w:ascii="Garamond" w:hAnsi="Garamond" w:cs="Arial"/>
                <w:sz w:val="16"/>
                <w:szCs w:val="16"/>
              </w:rPr>
              <w:t>Facades</w:t>
            </w:r>
          </w:p>
        </w:tc>
        <w:tc>
          <w:tcPr>
            <w:tcW w:w="3686" w:type="dxa"/>
            <w:tcBorders>
              <w:top w:val="single" w:sz="4" w:space="0" w:color="auto"/>
              <w:left w:val="dashSmallGap" w:sz="4" w:space="0" w:color="auto"/>
              <w:bottom w:val="single" w:sz="12" w:space="0" w:color="auto"/>
              <w:right w:val="nil"/>
            </w:tcBorders>
          </w:tcPr>
          <w:p w14:paraId="3BDB162D"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5EEE8314" w14:textId="77777777" w:rsidR="008C57E6" w:rsidRPr="00F16312" w:rsidRDefault="008C57E6" w:rsidP="008C57E6">
            <w:pPr>
              <w:rPr>
                <w:rFonts w:ascii="Garamond" w:hAnsi="Garamond" w:cs="Arial"/>
                <w:sz w:val="16"/>
                <w:szCs w:val="16"/>
              </w:rPr>
            </w:pPr>
          </w:p>
        </w:tc>
      </w:tr>
      <w:tr w:rsidR="001426F9" w:rsidRPr="00434801" w14:paraId="6A21FB6B" w14:textId="77777777" w:rsidTr="009632BF">
        <w:trPr>
          <w:trHeight w:val="303"/>
        </w:trPr>
        <w:tc>
          <w:tcPr>
            <w:tcW w:w="567" w:type="dxa"/>
            <w:tcBorders>
              <w:top w:val="single" w:sz="12" w:space="0" w:color="auto"/>
              <w:left w:val="nil"/>
              <w:bottom w:val="nil"/>
              <w:right w:val="dashSmallGap" w:sz="4" w:space="0" w:color="auto"/>
            </w:tcBorders>
          </w:tcPr>
          <w:p w14:paraId="210D27A1" w14:textId="25F25E59" w:rsidR="001426F9" w:rsidRPr="00F16312" w:rsidRDefault="001426F9" w:rsidP="008C57E6">
            <w:pPr>
              <w:rPr>
                <w:rFonts w:ascii="Garamond" w:hAnsi="Garamond" w:cs="Arial"/>
                <w:sz w:val="16"/>
                <w:szCs w:val="16"/>
              </w:rPr>
            </w:pPr>
            <w:r>
              <w:rPr>
                <w:rFonts w:ascii="Garamond" w:hAnsi="Garamond" w:cs="Arial"/>
                <w:sz w:val="16"/>
                <w:szCs w:val="16"/>
              </w:rPr>
              <w:t>13</w:t>
            </w:r>
          </w:p>
        </w:tc>
        <w:tc>
          <w:tcPr>
            <w:tcW w:w="708" w:type="dxa"/>
            <w:tcBorders>
              <w:top w:val="single" w:sz="12" w:space="0" w:color="auto"/>
              <w:left w:val="dashSmallGap" w:sz="4" w:space="0" w:color="auto"/>
              <w:bottom w:val="single" w:sz="2" w:space="0" w:color="auto"/>
              <w:right w:val="single" w:sz="2" w:space="0" w:color="auto"/>
            </w:tcBorders>
          </w:tcPr>
          <w:p w14:paraId="10B609AF" w14:textId="5E1A38F3" w:rsidR="001426F9" w:rsidRPr="00F16312" w:rsidRDefault="001426F9" w:rsidP="008C57E6">
            <w:pPr>
              <w:rPr>
                <w:rFonts w:ascii="Garamond" w:hAnsi="Garamond" w:cs="Arial"/>
                <w:sz w:val="16"/>
                <w:szCs w:val="16"/>
              </w:rPr>
            </w:pPr>
            <w:r>
              <w:rPr>
                <w:rFonts w:ascii="Garamond" w:hAnsi="Garamond" w:cs="Arial"/>
                <w:sz w:val="16"/>
                <w:szCs w:val="16"/>
              </w:rPr>
              <w:t>L</w:t>
            </w:r>
          </w:p>
        </w:tc>
        <w:tc>
          <w:tcPr>
            <w:tcW w:w="4111" w:type="dxa"/>
            <w:tcBorders>
              <w:top w:val="single" w:sz="12" w:space="0" w:color="auto"/>
              <w:left w:val="single" w:sz="2" w:space="0" w:color="auto"/>
              <w:bottom w:val="single" w:sz="2" w:space="0" w:color="auto"/>
              <w:right w:val="single" w:sz="2" w:space="0" w:color="auto"/>
            </w:tcBorders>
          </w:tcPr>
          <w:p w14:paraId="329E28E9" w14:textId="34B72531" w:rsidR="001426F9" w:rsidRPr="00F16312" w:rsidRDefault="001426F9" w:rsidP="008C57E6">
            <w:pPr>
              <w:rPr>
                <w:rFonts w:ascii="Garamond" w:hAnsi="Garamond" w:cs="Arial"/>
                <w:sz w:val="16"/>
                <w:szCs w:val="16"/>
              </w:rPr>
            </w:pPr>
            <w:r w:rsidRPr="00F16312">
              <w:rPr>
                <w:rFonts w:ascii="Garamond" w:hAnsi="Garamond" w:cs="Arial"/>
                <w:sz w:val="16"/>
                <w:szCs w:val="16"/>
              </w:rPr>
              <w:t xml:space="preserve">Presentation </w:t>
            </w:r>
            <w:r>
              <w:rPr>
                <w:rFonts w:ascii="Garamond" w:hAnsi="Garamond" w:cs="Arial"/>
                <w:sz w:val="16"/>
                <w:szCs w:val="16"/>
              </w:rPr>
              <w:t>T</w:t>
            </w:r>
            <w:r w:rsidRPr="00F16312">
              <w:rPr>
                <w:rFonts w:ascii="Garamond" w:hAnsi="Garamond" w:cs="Arial"/>
                <w:sz w:val="16"/>
                <w:szCs w:val="16"/>
              </w:rPr>
              <w:t>echniques</w:t>
            </w:r>
            <w:r>
              <w:rPr>
                <w:rFonts w:ascii="Garamond" w:hAnsi="Garamond" w:cs="Arial"/>
                <w:sz w:val="16"/>
                <w:szCs w:val="16"/>
              </w:rPr>
              <w:t xml:space="preserve"> 02</w:t>
            </w:r>
          </w:p>
        </w:tc>
        <w:tc>
          <w:tcPr>
            <w:tcW w:w="3686" w:type="dxa"/>
            <w:tcBorders>
              <w:top w:val="single" w:sz="12" w:space="0" w:color="auto"/>
              <w:left w:val="single" w:sz="2" w:space="0" w:color="auto"/>
              <w:bottom w:val="single" w:sz="2" w:space="0" w:color="auto"/>
              <w:right w:val="nil"/>
            </w:tcBorders>
          </w:tcPr>
          <w:p w14:paraId="78943E2B" w14:textId="50051B61" w:rsidR="001426F9" w:rsidRPr="00F16312" w:rsidRDefault="001426F9" w:rsidP="008C57E6">
            <w:pPr>
              <w:rPr>
                <w:rFonts w:ascii="Garamond" w:hAnsi="Garamond" w:cs="Arial"/>
                <w:sz w:val="16"/>
                <w:szCs w:val="16"/>
              </w:rPr>
            </w:pPr>
            <w:r w:rsidRPr="00F16312">
              <w:rPr>
                <w:rFonts w:ascii="Garamond" w:hAnsi="Garamond" w:cs="Arial"/>
                <w:sz w:val="16"/>
                <w:szCs w:val="16"/>
              </w:rPr>
              <w:t>Presence / attendance record</w:t>
            </w:r>
          </w:p>
        </w:tc>
      </w:tr>
      <w:tr w:rsidR="009632BF" w:rsidRPr="00434801" w14:paraId="02E5E3FB" w14:textId="77777777" w:rsidTr="009632BF">
        <w:trPr>
          <w:trHeight w:val="303"/>
        </w:trPr>
        <w:tc>
          <w:tcPr>
            <w:tcW w:w="567" w:type="dxa"/>
            <w:tcBorders>
              <w:top w:val="nil"/>
              <w:left w:val="nil"/>
              <w:bottom w:val="nil"/>
              <w:right w:val="dashSmallGap" w:sz="4" w:space="0" w:color="auto"/>
            </w:tcBorders>
          </w:tcPr>
          <w:p w14:paraId="314ADE2D" w14:textId="77777777" w:rsidR="009632BF" w:rsidRDefault="009632BF" w:rsidP="008C57E6">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single" w:sz="2" w:space="0" w:color="auto"/>
            </w:tcBorders>
          </w:tcPr>
          <w:p w14:paraId="203A2CF5" w14:textId="73942A7E" w:rsidR="009632BF" w:rsidRDefault="009632BF" w:rsidP="008C57E6">
            <w:pPr>
              <w:rPr>
                <w:rFonts w:ascii="Garamond" w:hAnsi="Garamond" w:cs="Arial"/>
                <w:sz w:val="16"/>
                <w:szCs w:val="16"/>
              </w:rPr>
            </w:pPr>
            <w:r w:rsidRPr="00F16312">
              <w:rPr>
                <w:rFonts w:ascii="Garamond" w:hAnsi="Garamond" w:cs="Arial"/>
                <w:sz w:val="16"/>
                <w:szCs w:val="16"/>
              </w:rPr>
              <w:t>C</w:t>
            </w:r>
          </w:p>
        </w:tc>
        <w:tc>
          <w:tcPr>
            <w:tcW w:w="4111" w:type="dxa"/>
            <w:tcBorders>
              <w:top w:val="single" w:sz="2" w:space="0" w:color="auto"/>
              <w:left w:val="single" w:sz="2" w:space="0" w:color="auto"/>
              <w:bottom w:val="single" w:sz="2" w:space="0" w:color="auto"/>
              <w:right w:val="single" w:sz="2" w:space="0" w:color="auto"/>
            </w:tcBorders>
          </w:tcPr>
          <w:p w14:paraId="251D2F97" w14:textId="77777777" w:rsidR="009632BF" w:rsidRPr="00F16312" w:rsidRDefault="009632BF" w:rsidP="009632BF">
            <w:pPr>
              <w:rPr>
                <w:rFonts w:ascii="Garamond" w:hAnsi="Garamond" w:cs="Arial"/>
                <w:sz w:val="16"/>
                <w:szCs w:val="16"/>
              </w:rPr>
            </w:pPr>
            <w:r w:rsidRPr="00F16312">
              <w:rPr>
                <w:rFonts w:ascii="Garamond" w:hAnsi="Garamond" w:cs="Arial"/>
                <w:sz w:val="16"/>
                <w:szCs w:val="16"/>
              </w:rPr>
              <w:t xml:space="preserve">Common evaluation of </w:t>
            </w:r>
          </w:p>
          <w:p w14:paraId="6BB77BA2" w14:textId="77777777" w:rsidR="009632BF" w:rsidRDefault="009632BF" w:rsidP="009632BF">
            <w:pPr>
              <w:rPr>
                <w:rFonts w:ascii="Garamond" w:hAnsi="Garamond" w:cs="Arial"/>
                <w:sz w:val="16"/>
                <w:szCs w:val="16"/>
              </w:rPr>
            </w:pPr>
            <w:r w:rsidRPr="00F16312">
              <w:rPr>
                <w:rFonts w:ascii="Garamond" w:hAnsi="Garamond" w:cs="Arial"/>
                <w:sz w:val="16"/>
                <w:szCs w:val="16"/>
              </w:rPr>
              <w:t>CM1 + CM2</w:t>
            </w:r>
          </w:p>
          <w:p w14:paraId="790EF680" w14:textId="7C5E9917" w:rsidR="009632BF" w:rsidRDefault="009632BF" w:rsidP="009632BF">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#6</w:t>
            </w:r>
          </w:p>
          <w:p w14:paraId="4E13880E" w14:textId="77777777" w:rsidR="009632BF" w:rsidRPr="00905B8A" w:rsidRDefault="009632BF" w:rsidP="009632BF">
            <w:pPr>
              <w:rPr>
                <w:rFonts w:ascii="Garamond" w:hAnsi="Garamond" w:cs="Arial"/>
                <w:b/>
                <w:bCs/>
                <w:sz w:val="16"/>
                <w:szCs w:val="16"/>
              </w:rPr>
            </w:pPr>
            <w:r w:rsidRPr="00905B8A">
              <w:rPr>
                <w:rFonts w:ascii="Garamond" w:hAnsi="Garamond" w:cs="Arial"/>
                <w:b/>
                <w:bCs/>
                <w:sz w:val="16"/>
                <w:szCs w:val="16"/>
              </w:rPr>
              <w:t>1:200</w:t>
            </w:r>
          </w:p>
          <w:p w14:paraId="72DB66DA" w14:textId="77777777" w:rsidR="009632BF" w:rsidRPr="00F16312" w:rsidRDefault="009632BF" w:rsidP="008C57E6">
            <w:pPr>
              <w:rPr>
                <w:rFonts w:ascii="Garamond" w:hAnsi="Garamond" w:cs="Arial"/>
                <w:sz w:val="16"/>
                <w:szCs w:val="16"/>
              </w:rPr>
            </w:pPr>
          </w:p>
        </w:tc>
        <w:tc>
          <w:tcPr>
            <w:tcW w:w="3686" w:type="dxa"/>
            <w:tcBorders>
              <w:top w:val="single" w:sz="2" w:space="0" w:color="auto"/>
              <w:left w:val="single" w:sz="2" w:space="0" w:color="auto"/>
              <w:bottom w:val="single" w:sz="2" w:space="0" w:color="auto"/>
              <w:right w:val="nil"/>
            </w:tcBorders>
          </w:tcPr>
          <w:p w14:paraId="6605ADB5" w14:textId="020CAFB0" w:rsidR="009632BF" w:rsidRPr="00F16312" w:rsidRDefault="009632BF" w:rsidP="008C57E6">
            <w:pPr>
              <w:rPr>
                <w:rFonts w:ascii="Garamond" w:hAnsi="Garamond" w:cs="Arial"/>
                <w:sz w:val="16"/>
                <w:szCs w:val="16"/>
              </w:rPr>
            </w:pPr>
            <w:r w:rsidRPr="00F16312">
              <w:rPr>
                <w:rFonts w:ascii="Garamond" w:hAnsi="Garamond" w:cs="Arial"/>
                <w:sz w:val="16"/>
                <w:szCs w:val="16"/>
              </w:rPr>
              <w:t>Active presence</w:t>
            </w:r>
          </w:p>
        </w:tc>
      </w:tr>
      <w:tr w:rsidR="009632BF" w:rsidRPr="00434801" w14:paraId="7CFC269B" w14:textId="77777777" w:rsidTr="009632BF">
        <w:trPr>
          <w:trHeight w:val="303"/>
        </w:trPr>
        <w:tc>
          <w:tcPr>
            <w:tcW w:w="567" w:type="dxa"/>
            <w:tcBorders>
              <w:top w:val="nil"/>
              <w:left w:val="nil"/>
              <w:bottom w:val="nil"/>
              <w:right w:val="dashSmallGap" w:sz="4" w:space="0" w:color="auto"/>
            </w:tcBorders>
          </w:tcPr>
          <w:p w14:paraId="69352A73" w14:textId="77777777" w:rsidR="009632BF" w:rsidRDefault="009632BF" w:rsidP="009632BF">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single" w:sz="2" w:space="0" w:color="auto"/>
            </w:tcBorders>
          </w:tcPr>
          <w:p w14:paraId="37AA6B2C" w14:textId="4B4720BE" w:rsidR="009632BF" w:rsidRDefault="009632BF" w:rsidP="009632BF">
            <w:pPr>
              <w:rPr>
                <w:rFonts w:ascii="Garamond" w:hAnsi="Garamond" w:cs="Arial"/>
                <w:sz w:val="16"/>
                <w:szCs w:val="16"/>
              </w:rPr>
            </w:pPr>
            <w:r w:rsidRPr="00F16312">
              <w:rPr>
                <w:rFonts w:ascii="Garamond" w:hAnsi="Garamond" w:cs="Arial"/>
                <w:sz w:val="16"/>
                <w:szCs w:val="16"/>
              </w:rPr>
              <w:t>AW</w:t>
            </w:r>
          </w:p>
        </w:tc>
        <w:tc>
          <w:tcPr>
            <w:tcW w:w="4111" w:type="dxa"/>
            <w:tcBorders>
              <w:top w:val="single" w:sz="2" w:space="0" w:color="auto"/>
              <w:left w:val="single" w:sz="2" w:space="0" w:color="auto"/>
              <w:bottom w:val="single" w:sz="2" w:space="0" w:color="auto"/>
              <w:right w:val="single" w:sz="2" w:space="0" w:color="auto"/>
            </w:tcBorders>
          </w:tcPr>
          <w:p w14:paraId="341F2627" w14:textId="77777777" w:rsidR="009632BF" w:rsidRDefault="009632BF" w:rsidP="009632BF">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1FDE5852" w14:textId="77777777" w:rsidR="009632BF" w:rsidRPr="00F16312" w:rsidRDefault="009632BF" w:rsidP="009632BF">
            <w:pPr>
              <w:rPr>
                <w:rFonts w:ascii="Garamond" w:hAnsi="Garamond" w:cs="Arial"/>
                <w:sz w:val="16"/>
                <w:szCs w:val="16"/>
              </w:rPr>
            </w:pPr>
          </w:p>
        </w:tc>
        <w:tc>
          <w:tcPr>
            <w:tcW w:w="3686" w:type="dxa"/>
            <w:tcBorders>
              <w:top w:val="single" w:sz="2" w:space="0" w:color="auto"/>
              <w:left w:val="single" w:sz="2" w:space="0" w:color="auto"/>
              <w:bottom w:val="single" w:sz="2" w:space="0" w:color="auto"/>
              <w:right w:val="nil"/>
            </w:tcBorders>
          </w:tcPr>
          <w:p w14:paraId="42D74E0E" w14:textId="77777777" w:rsidR="00CF7257" w:rsidRPr="00F16312" w:rsidRDefault="00CF7257" w:rsidP="00CF7257">
            <w:pPr>
              <w:rPr>
                <w:rFonts w:ascii="Garamond" w:hAnsi="Garamond" w:cs="Arial"/>
                <w:sz w:val="16"/>
                <w:szCs w:val="16"/>
              </w:rPr>
            </w:pPr>
            <w:r w:rsidRPr="00F16312">
              <w:rPr>
                <w:rFonts w:ascii="Garamond" w:hAnsi="Garamond" w:cs="Arial"/>
                <w:sz w:val="16"/>
                <w:szCs w:val="16"/>
              </w:rPr>
              <w:t>Common evaluation</w:t>
            </w:r>
          </w:p>
          <w:p w14:paraId="2FEEF365" w14:textId="77777777" w:rsidR="009632BF" w:rsidRPr="00F16312" w:rsidRDefault="009632BF" w:rsidP="009632BF">
            <w:pPr>
              <w:rPr>
                <w:rFonts w:ascii="Garamond" w:hAnsi="Garamond" w:cs="Arial"/>
                <w:sz w:val="16"/>
                <w:szCs w:val="16"/>
              </w:rPr>
            </w:pPr>
          </w:p>
        </w:tc>
      </w:tr>
      <w:tr w:rsidR="009632BF" w:rsidRPr="00434801" w14:paraId="0AED9902" w14:textId="77777777" w:rsidTr="009632BF">
        <w:trPr>
          <w:trHeight w:val="303"/>
        </w:trPr>
        <w:tc>
          <w:tcPr>
            <w:tcW w:w="567" w:type="dxa"/>
            <w:tcBorders>
              <w:top w:val="nil"/>
              <w:left w:val="nil"/>
              <w:bottom w:val="single" w:sz="12" w:space="0" w:color="auto"/>
              <w:right w:val="dashSmallGap" w:sz="4" w:space="0" w:color="auto"/>
            </w:tcBorders>
          </w:tcPr>
          <w:p w14:paraId="0706C1DD" w14:textId="77777777" w:rsidR="009632BF" w:rsidRDefault="009632BF" w:rsidP="009632BF">
            <w:pPr>
              <w:rPr>
                <w:rFonts w:ascii="Garamond" w:hAnsi="Garamond" w:cs="Arial"/>
                <w:sz w:val="16"/>
                <w:szCs w:val="16"/>
              </w:rPr>
            </w:pPr>
          </w:p>
        </w:tc>
        <w:tc>
          <w:tcPr>
            <w:tcW w:w="708" w:type="dxa"/>
            <w:tcBorders>
              <w:top w:val="single" w:sz="2" w:space="0" w:color="auto"/>
              <w:left w:val="dashSmallGap" w:sz="4" w:space="0" w:color="auto"/>
              <w:bottom w:val="single" w:sz="12" w:space="0" w:color="auto"/>
              <w:right w:val="single" w:sz="2" w:space="0" w:color="auto"/>
            </w:tcBorders>
          </w:tcPr>
          <w:p w14:paraId="2947FEDF" w14:textId="56D3B5C1" w:rsidR="009632BF" w:rsidRDefault="009632BF" w:rsidP="009632BF">
            <w:pPr>
              <w:rPr>
                <w:rFonts w:ascii="Garamond" w:hAnsi="Garamond" w:cs="Arial"/>
                <w:sz w:val="16"/>
                <w:szCs w:val="16"/>
              </w:rPr>
            </w:pPr>
            <w:r>
              <w:rPr>
                <w:rFonts w:ascii="Garamond" w:hAnsi="Garamond" w:cs="Arial"/>
                <w:sz w:val="16"/>
                <w:szCs w:val="16"/>
              </w:rPr>
              <w:t>DJ</w:t>
            </w:r>
          </w:p>
        </w:tc>
        <w:tc>
          <w:tcPr>
            <w:tcW w:w="4111" w:type="dxa"/>
            <w:tcBorders>
              <w:top w:val="single" w:sz="2" w:space="0" w:color="auto"/>
              <w:left w:val="single" w:sz="2" w:space="0" w:color="auto"/>
              <w:bottom w:val="single" w:sz="12" w:space="0" w:color="auto"/>
              <w:right w:val="single" w:sz="2" w:space="0" w:color="auto"/>
            </w:tcBorders>
          </w:tcPr>
          <w:p w14:paraId="4A0984B5" w14:textId="32B5B462" w:rsidR="009632BF" w:rsidRPr="00F16312" w:rsidRDefault="00CF7257" w:rsidP="009632BF">
            <w:pPr>
              <w:rPr>
                <w:rFonts w:ascii="Garamond" w:hAnsi="Garamond" w:cs="Arial"/>
                <w:sz w:val="16"/>
                <w:szCs w:val="16"/>
              </w:rPr>
            </w:pPr>
            <w:r>
              <w:rPr>
                <w:rFonts w:ascii="Garamond" w:hAnsi="Garamond" w:cs="Arial"/>
                <w:sz w:val="16"/>
                <w:szCs w:val="16"/>
              </w:rPr>
              <w:t>Facades</w:t>
            </w:r>
          </w:p>
        </w:tc>
        <w:tc>
          <w:tcPr>
            <w:tcW w:w="3686" w:type="dxa"/>
            <w:tcBorders>
              <w:top w:val="single" w:sz="2" w:space="0" w:color="auto"/>
              <w:left w:val="single" w:sz="2" w:space="0" w:color="auto"/>
              <w:bottom w:val="single" w:sz="12" w:space="0" w:color="auto"/>
              <w:right w:val="nil"/>
            </w:tcBorders>
          </w:tcPr>
          <w:p w14:paraId="4B1807A8" w14:textId="77777777" w:rsidR="00CF7257" w:rsidRPr="00F16312" w:rsidRDefault="00CF7257" w:rsidP="00CF7257">
            <w:pPr>
              <w:rPr>
                <w:rFonts w:ascii="Garamond" w:hAnsi="Garamond" w:cs="Arial"/>
                <w:sz w:val="16"/>
                <w:szCs w:val="16"/>
              </w:rPr>
            </w:pPr>
            <w:r w:rsidRPr="00F16312">
              <w:rPr>
                <w:rFonts w:ascii="Garamond" w:hAnsi="Garamond" w:cs="Arial"/>
                <w:sz w:val="16"/>
                <w:szCs w:val="16"/>
              </w:rPr>
              <w:t>Common evaluation</w:t>
            </w:r>
          </w:p>
          <w:p w14:paraId="6A34E978" w14:textId="77777777" w:rsidR="009632BF" w:rsidRPr="00F16312" w:rsidRDefault="009632BF" w:rsidP="009632BF">
            <w:pPr>
              <w:rPr>
                <w:rFonts w:ascii="Garamond" w:hAnsi="Garamond" w:cs="Arial"/>
                <w:sz w:val="16"/>
                <w:szCs w:val="16"/>
              </w:rPr>
            </w:pPr>
          </w:p>
        </w:tc>
      </w:tr>
      <w:tr w:rsidR="009632BF" w:rsidRPr="004D3B6A" w14:paraId="7CC379CA" w14:textId="77777777" w:rsidTr="00FD2DEC">
        <w:trPr>
          <w:trHeight w:val="2842"/>
        </w:trPr>
        <w:tc>
          <w:tcPr>
            <w:tcW w:w="567" w:type="dxa"/>
            <w:tcBorders>
              <w:top w:val="single" w:sz="12" w:space="0" w:color="auto"/>
              <w:left w:val="nil"/>
              <w:bottom w:val="nil"/>
              <w:right w:val="dashSmallGap" w:sz="4" w:space="0" w:color="auto"/>
            </w:tcBorders>
          </w:tcPr>
          <w:p w14:paraId="29B66E72" w14:textId="51F7F15D" w:rsidR="009632BF" w:rsidRPr="00DD67CD" w:rsidRDefault="00CF7257" w:rsidP="009632BF">
            <w:pPr>
              <w:rPr>
                <w:rFonts w:ascii="Garamond" w:hAnsi="Garamond" w:cs="Arial"/>
                <w:bCs/>
                <w:color w:val="2F759E" w:themeColor="accent1" w:themeShade="BF"/>
                <w:sz w:val="16"/>
                <w:szCs w:val="16"/>
              </w:rPr>
            </w:pPr>
            <w:r>
              <w:rPr>
                <w:rFonts w:ascii="Garamond" w:hAnsi="Garamond" w:cs="Arial"/>
                <w:bCs/>
                <w:color w:val="2F759E" w:themeColor="accent1" w:themeShade="BF"/>
                <w:sz w:val="16"/>
                <w:szCs w:val="16"/>
              </w:rPr>
              <w:t>14</w:t>
            </w:r>
          </w:p>
        </w:tc>
        <w:tc>
          <w:tcPr>
            <w:tcW w:w="708" w:type="dxa"/>
            <w:tcBorders>
              <w:top w:val="single" w:sz="12" w:space="0" w:color="auto"/>
              <w:left w:val="dashSmallGap" w:sz="4" w:space="0" w:color="auto"/>
              <w:bottom w:val="single" w:sz="2" w:space="0" w:color="auto"/>
              <w:right w:val="dashSmallGap" w:sz="4" w:space="0" w:color="auto"/>
            </w:tcBorders>
          </w:tcPr>
          <w:p w14:paraId="56B7C6FB"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FP1</w:t>
            </w:r>
          </w:p>
          <w:p w14:paraId="63597488" w14:textId="77777777" w:rsidR="009632BF" w:rsidRPr="00DD67CD" w:rsidRDefault="009632BF" w:rsidP="009632BF">
            <w:pPr>
              <w:rPr>
                <w:rFonts w:ascii="Garamond" w:hAnsi="Garamond" w:cs="Arial"/>
                <w:bCs/>
                <w:color w:val="2F759E" w:themeColor="accent1" w:themeShade="BF"/>
                <w:sz w:val="16"/>
                <w:szCs w:val="16"/>
              </w:rPr>
            </w:pPr>
          </w:p>
        </w:tc>
        <w:tc>
          <w:tcPr>
            <w:tcW w:w="4111" w:type="dxa"/>
            <w:tcBorders>
              <w:top w:val="single" w:sz="12" w:space="0" w:color="auto"/>
              <w:left w:val="dashSmallGap" w:sz="4" w:space="0" w:color="auto"/>
              <w:bottom w:val="single" w:sz="2" w:space="0" w:color="auto"/>
              <w:right w:val="dashSmallGap" w:sz="4" w:space="0" w:color="auto"/>
            </w:tcBorders>
          </w:tcPr>
          <w:p w14:paraId="79D86E14"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Final presentation</w:t>
            </w:r>
          </w:p>
          <w:p w14:paraId="7F03EBF3" w14:textId="77777777" w:rsidR="009632BF" w:rsidRPr="00DD67CD" w:rsidRDefault="009632BF" w:rsidP="009632BF">
            <w:pPr>
              <w:rPr>
                <w:rFonts w:ascii="Garamond" w:hAnsi="Garamond" w:cs="Arial"/>
                <w:bCs/>
                <w:color w:val="2F759E" w:themeColor="accent1" w:themeShade="BF"/>
                <w:sz w:val="16"/>
                <w:szCs w:val="16"/>
              </w:rPr>
            </w:pPr>
          </w:p>
          <w:p w14:paraId="547FBEB0"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Required content:</w:t>
            </w:r>
          </w:p>
          <w:p w14:paraId="43C3580E" w14:textId="18137BCA" w:rsidR="009632BF" w:rsidRPr="00DD67CD" w:rsidRDefault="009632BF" w:rsidP="009632BF">
            <w:pPr>
              <w:ind w:left="302"/>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Drawings printed on posters</w:t>
            </w:r>
          </w:p>
          <w:p w14:paraId="3815DD10"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analyses</w:t>
            </w:r>
          </w:p>
          <w:p w14:paraId="39CE8FB2"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schema drawings</w:t>
            </w:r>
          </w:p>
          <w:p w14:paraId="446B742F"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site plan 1:500</w:t>
            </w:r>
          </w:p>
          <w:p w14:paraId="695504B7"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floor plans 1100</w:t>
            </w:r>
          </w:p>
          <w:p w14:paraId="7DA2D1EB"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sections 1:100</w:t>
            </w:r>
          </w:p>
          <w:p w14:paraId="6A5C24B9"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elevations 1:100</w:t>
            </w:r>
          </w:p>
          <w:p w14:paraId="6BF9ACE3"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wall section 1:25</w:t>
            </w:r>
          </w:p>
          <w:p w14:paraId="646A7EF1"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xml:space="preserve">- visualizations </w:t>
            </w:r>
          </w:p>
          <w:p w14:paraId="6494D4C4" w14:textId="77777777" w:rsidR="009632BF" w:rsidRPr="00DD67CD" w:rsidRDefault="009632BF" w:rsidP="009632BF">
            <w:pPr>
              <w:ind w:left="302"/>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Models</w:t>
            </w:r>
          </w:p>
          <w:p w14:paraId="3CB34EA7"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All the consultation models</w:t>
            </w:r>
          </w:p>
          <w:p w14:paraId="45DD2247"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Presentation models 1:200, 1:500</w:t>
            </w:r>
          </w:p>
          <w:p w14:paraId="4F78CDD1"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xml:space="preserve">      Theoretical description</w:t>
            </w:r>
          </w:p>
          <w:p w14:paraId="687CA477" w14:textId="77777777" w:rsidR="009632BF" w:rsidRPr="00DD67CD" w:rsidRDefault="009632BF" w:rsidP="009632BF">
            <w:pPr>
              <w:rPr>
                <w:rFonts w:ascii="Garamond" w:hAnsi="Garamond" w:cs="Arial"/>
                <w:bCs/>
                <w:color w:val="2F759E" w:themeColor="accent1" w:themeShade="BF"/>
                <w:sz w:val="16"/>
                <w:szCs w:val="16"/>
              </w:rPr>
            </w:pPr>
          </w:p>
        </w:tc>
        <w:tc>
          <w:tcPr>
            <w:tcW w:w="3686" w:type="dxa"/>
            <w:tcBorders>
              <w:top w:val="single" w:sz="12" w:space="0" w:color="auto"/>
              <w:left w:val="dashSmallGap" w:sz="4" w:space="0" w:color="auto"/>
              <w:bottom w:val="single" w:sz="2" w:space="0" w:color="auto"/>
              <w:right w:val="nil"/>
            </w:tcBorders>
          </w:tcPr>
          <w:p w14:paraId="10BE4565"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short verbal feedback and scoring, maximum 55 points</w:t>
            </w:r>
          </w:p>
          <w:p w14:paraId="6E78F733" w14:textId="77777777" w:rsidR="009632BF" w:rsidRPr="00DD67CD" w:rsidRDefault="009632BF" w:rsidP="009632BF">
            <w:pPr>
              <w:rPr>
                <w:rFonts w:ascii="Garamond" w:hAnsi="Garamond" w:cs="Arial"/>
                <w:color w:val="2F759E" w:themeColor="accent1" w:themeShade="BF"/>
                <w:sz w:val="16"/>
                <w:szCs w:val="16"/>
              </w:rPr>
            </w:pPr>
          </w:p>
          <w:p w14:paraId="31B0529E"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evaluation criteria:</w:t>
            </w:r>
          </w:p>
          <w:p w14:paraId="545E513D" w14:textId="77777777" w:rsidR="009632BF" w:rsidRPr="00DD67CD"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 xml:space="preserve">connections and relations between the human, natural and architectural environment </w:t>
            </w:r>
          </w:p>
          <w:p w14:paraId="415F62D5" w14:textId="77777777" w:rsidR="009632BF" w:rsidRPr="00DD67CD"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high-quality, harmonious architectural products</w:t>
            </w:r>
          </w:p>
          <w:p w14:paraId="035F5EC6" w14:textId="77777777" w:rsidR="009632BF" w:rsidRPr="00DD67CD" w:rsidRDefault="009632BF" w:rsidP="009632BF">
            <w:pPr>
              <w:rPr>
                <w:rFonts w:ascii="Garamond" w:hAnsi="Garamond" w:cs="Arial"/>
                <w:bCs/>
                <w:color w:val="2F759E" w:themeColor="accent1" w:themeShade="BF"/>
                <w:sz w:val="16"/>
                <w:szCs w:val="16"/>
              </w:rPr>
            </w:pPr>
          </w:p>
        </w:tc>
      </w:tr>
      <w:tr w:rsidR="009632BF" w:rsidRPr="004D3B6A" w14:paraId="599795EB" w14:textId="77777777" w:rsidTr="00FD2DEC">
        <w:trPr>
          <w:trHeight w:val="933"/>
        </w:trPr>
        <w:tc>
          <w:tcPr>
            <w:tcW w:w="567" w:type="dxa"/>
            <w:tcBorders>
              <w:top w:val="nil"/>
              <w:left w:val="nil"/>
              <w:bottom w:val="single" w:sz="12" w:space="0" w:color="auto"/>
              <w:right w:val="dashSmallGap" w:sz="4" w:space="0" w:color="auto"/>
            </w:tcBorders>
          </w:tcPr>
          <w:p w14:paraId="72242C7F" w14:textId="77777777" w:rsidR="009632BF" w:rsidRPr="00457EFB" w:rsidRDefault="009632BF" w:rsidP="009632BF">
            <w:pPr>
              <w:rPr>
                <w:rFonts w:ascii="Garamond" w:hAnsi="Garamond" w:cs="Arial"/>
                <w:bCs/>
                <w:color w:val="C00000"/>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70CBF68D"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color w:val="2F759E" w:themeColor="accent1" w:themeShade="BF"/>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5BBE6726"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Design Journey</w:t>
            </w:r>
          </w:p>
          <w:p w14:paraId="3287F43F" w14:textId="77777777" w:rsidR="009632BF" w:rsidRPr="00DD67CD" w:rsidRDefault="009632BF" w:rsidP="009632BF">
            <w:pPr>
              <w:rPr>
                <w:rFonts w:ascii="Garamond" w:hAnsi="Garamond" w:cs="Arial"/>
                <w:color w:val="2F759E" w:themeColor="accent1" w:themeShade="BF"/>
                <w:sz w:val="16"/>
                <w:szCs w:val="16"/>
              </w:rPr>
            </w:pPr>
          </w:p>
          <w:p w14:paraId="24B1EDC1"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The design diary should be presented together with the drawings.</w:t>
            </w:r>
          </w:p>
          <w:p w14:paraId="4CE85A69" w14:textId="77777777" w:rsidR="009632BF" w:rsidRDefault="009632BF" w:rsidP="009632BF">
            <w:pPr>
              <w:rPr>
                <w:rFonts w:ascii="Garamond" w:hAnsi="Garamond" w:cs="Arial"/>
                <w:bCs/>
                <w:color w:val="2F759E" w:themeColor="accent1" w:themeShade="BF"/>
                <w:sz w:val="16"/>
                <w:szCs w:val="16"/>
              </w:rPr>
            </w:pPr>
          </w:p>
          <w:p w14:paraId="488FFDD1" w14:textId="77777777" w:rsidR="009632BF" w:rsidRDefault="009632BF" w:rsidP="009632BF">
            <w:pPr>
              <w:rPr>
                <w:rFonts w:ascii="Garamond" w:hAnsi="Garamond" w:cs="Arial"/>
                <w:bCs/>
                <w:color w:val="2F759E" w:themeColor="accent1" w:themeShade="BF"/>
                <w:sz w:val="16"/>
                <w:szCs w:val="16"/>
              </w:rPr>
            </w:pPr>
          </w:p>
          <w:p w14:paraId="14CFD976" w14:textId="77777777" w:rsidR="009632BF" w:rsidRDefault="009632BF" w:rsidP="009632BF">
            <w:pPr>
              <w:rPr>
                <w:rFonts w:ascii="Garamond" w:hAnsi="Garamond" w:cs="Arial"/>
                <w:bCs/>
                <w:color w:val="2F759E" w:themeColor="accent1" w:themeShade="BF"/>
                <w:sz w:val="16"/>
                <w:szCs w:val="16"/>
              </w:rPr>
            </w:pPr>
          </w:p>
          <w:p w14:paraId="2A522E6B" w14:textId="77777777" w:rsidR="009632BF" w:rsidRDefault="009632BF" w:rsidP="009632BF">
            <w:pPr>
              <w:rPr>
                <w:rFonts w:ascii="Garamond" w:hAnsi="Garamond" w:cs="Arial"/>
                <w:bCs/>
                <w:color w:val="2F759E" w:themeColor="accent1" w:themeShade="BF"/>
                <w:sz w:val="16"/>
                <w:szCs w:val="16"/>
              </w:rPr>
            </w:pPr>
          </w:p>
          <w:p w14:paraId="71EB869F" w14:textId="77777777" w:rsidR="009632BF" w:rsidRDefault="009632BF" w:rsidP="009632BF">
            <w:pPr>
              <w:rPr>
                <w:rFonts w:ascii="Garamond" w:hAnsi="Garamond" w:cs="Arial"/>
                <w:bCs/>
                <w:color w:val="2F759E" w:themeColor="accent1" w:themeShade="BF"/>
                <w:sz w:val="16"/>
                <w:szCs w:val="16"/>
              </w:rPr>
            </w:pPr>
          </w:p>
          <w:p w14:paraId="3A129142" w14:textId="77777777" w:rsidR="009632BF" w:rsidRDefault="009632BF" w:rsidP="009632BF">
            <w:pPr>
              <w:rPr>
                <w:rFonts w:ascii="Garamond" w:hAnsi="Garamond" w:cs="Arial"/>
                <w:bCs/>
                <w:color w:val="2F759E" w:themeColor="accent1" w:themeShade="BF"/>
                <w:sz w:val="16"/>
                <w:szCs w:val="16"/>
              </w:rPr>
            </w:pPr>
          </w:p>
          <w:p w14:paraId="4D9C76ED" w14:textId="77777777" w:rsidR="009632BF" w:rsidRDefault="009632BF" w:rsidP="009632BF">
            <w:pPr>
              <w:rPr>
                <w:rFonts w:ascii="Garamond" w:hAnsi="Garamond" w:cs="Arial"/>
                <w:bCs/>
                <w:color w:val="2F759E" w:themeColor="accent1" w:themeShade="BF"/>
                <w:sz w:val="16"/>
                <w:szCs w:val="16"/>
              </w:rPr>
            </w:pPr>
          </w:p>
          <w:p w14:paraId="28BA9E83" w14:textId="77777777" w:rsidR="009632BF" w:rsidRDefault="009632BF" w:rsidP="009632BF">
            <w:pPr>
              <w:rPr>
                <w:rFonts w:ascii="Garamond" w:hAnsi="Garamond" w:cs="Arial"/>
                <w:bCs/>
                <w:color w:val="2F759E" w:themeColor="accent1" w:themeShade="BF"/>
                <w:sz w:val="16"/>
                <w:szCs w:val="16"/>
              </w:rPr>
            </w:pPr>
          </w:p>
          <w:p w14:paraId="6AF64F07" w14:textId="77777777" w:rsidR="009632BF" w:rsidRDefault="009632BF" w:rsidP="009632BF">
            <w:pPr>
              <w:rPr>
                <w:rFonts w:ascii="Garamond" w:hAnsi="Garamond" w:cs="Arial"/>
                <w:bCs/>
                <w:color w:val="2F759E" w:themeColor="accent1" w:themeShade="BF"/>
                <w:sz w:val="16"/>
                <w:szCs w:val="16"/>
              </w:rPr>
            </w:pPr>
          </w:p>
          <w:p w14:paraId="58FAC8EC" w14:textId="77777777" w:rsidR="009632BF" w:rsidRPr="00DD67CD" w:rsidRDefault="009632BF" w:rsidP="009632BF">
            <w:pPr>
              <w:rPr>
                <w:rFonts w:ascii="Garamond" w:hAnsi="Garamond" w:cs="Arial"/>
                <w:bCs/>
                <w:color w:val="2F759E" w:themeColor="accent1" w:themeShade="BF"/>
                <w:sz w:val="16"/>
                <w:szCs w:val="16"/>
              </w:rPr>
            </w:pPr>
          </w:p>
        </w:tc>
        <w:tc>
          <w:tcPr>
            <w:tcW w:w="3686" w:type="dxa"/>
            <w:tcBorders>
              <w:top w:val="single" w:sz="2" w:space="0" w:color="auto"/>
              <w:left w:val="dashSmallGap" w:sz="4" w:space="0" w:color="auto"/>
              <w:bottom w:val="single" w:sz="12" w:space="0" w:color="auto"/>
              <w:right w:val="nil"/>
            </w:tcBorders>
          </w:tcPr>
          <w:p w14:paraId="27FAEE56"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short verbal feedback and scoring, maximum 5 points</w:t>
            </w:r>
          </w:p>
          <w:p w14:paraId="60962298" w14:textId="77777777" w:rsidR="009632BF" w:rsidRPr="00DD67CD" w:rsidRDefault="009632BF" w:rsidP="009632BF">
            <w:pPr>
              <w:rPr>
                <w:rFonts w:ascii="Garamond" w:hAnsi="Garamond" w:cs="Arial"/>
                <w:color w:val="2F759E" w:themeColor="accent1" w:themeShade="BF"/>
                <w:sz w:val="16"/>
                <w:szCs w:val="16"/>
              </w:rPr>
            </w:pPr>
          </w:p>
          <w:p w14:paraId="7ABA1AC0"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evaluation criteria:</w:t>
            </w:r>
          </w:p>
          <w:p w14:paraId="50A1296A" w14:textId="77777777" w:rsidR="009632BF" w:rsidRPr="00DD67CD"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coherence with the designing process</w:t>
            </w:r>
          </w:p>
          <w:p w14:paraId="51BEB67A" w14:textId="77777777" w:rsidR="009632BF" w:rsidRPr="00DD67CD" w:rsidRDefault="009632BF" w:rsidP="009632B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the process of working independently</w:t>
            </w:r>
          </w:p>
          <w:p w14:paraId="1C6B4089" w14:textId="77777777" w:rsidR="009632BF" w:rsidRPr="00DD67CD" w:rsidRDefault="009632BF" w:rsidP="009632BF">
            <w:pPr>
              <w:ind w:left="444"/>
              <w:rPr>
                <w:rFonts w:ascii="Garamond" w:hAnsi="Garamond" w:cs="Arial"/>
                <w:bCs/>
                <w:color w:val="2F759E" w:themeColor="accent1" w:themeShade="BF"/>
                <w:sz w:val="16"/>
                <w:szCs w:val="16"/>
              </w:rPr>
            </w:pPr>
          </w:p>
        </w:tc>
      </w:tr>
      <w:tr w:rsidR="009632BF" w:rsidRPr="004D3B6A" w14:paraId="441DAEB8" w14:textId="77777777" w:rsidTr="00FD2DEC">
        <w:trPr>
          <w:trHeight w:val="428"/>
        </w:trPr>
        <w:tc>
          <w:tcPr>
            <w:tcW w:w="567" w:type="dxa"/>
            <w:tcBorders>
              <w:top w:val="single" w:sz="12" w:space="0" w:color="auto"/>
              <w:left w:val="nil"/>
              <w:bottom w:val="nil"/>
              <w:right w:val="dashSmallGap" w:sz="4" w:space="0" w:color="auto"/>
            </w:tcBorders>
          </w:tcPr>
          <w:p w14:paraId="275F4385"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15</w:t>
            </w:r>
          </w:p>
        </w:tc>
        <w:tc>
          <w:tcPr>
            <w:tcW w:w="708" w:type="dxa"/>
            <w:tcBorders>
              <w:top w:val="single" w:sz="12" w:space="0" w:color="auto"/>
              <w:left w:val="dashSmallGap" w:sz="4" w:space="0" w:color="auto"/>
              <w:bottom w:val="single" w:sz="2" w:space="0" w:color="auto"/>
              <w:right w:val="dashSmallGap" w:sz="4" w:space="0" w:color="auto"/>
            </w:tcBorders>
          </w:tcPr>
          <w:p w14:paraId="0CAE156B"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FP2</w:t>
            </w:r>
          </w:p>
          <w:p w14:paraId="0D786405" w14:textId="77777777" w:rsidR="009632BF" w:rsidRPr="004A0478" w:rsidRDefault="009632BF" w:rsidP="009632BF">
            <w:pPr>
              <w:rPr>
                <w:rFonts w:ascii="Garamond" w:hAnsi="Garamond" w:cs="Arial"/>
                <w:color w:val="2F759E" w:themeColor="accent1" w:themeShade="BF"/>
                <w:sz w:val="16"/>
                <w:szCs w:val="16"/>
              </w:rPr>
            </w:pPr>
          </w:p>
        </w:tc>
        <w:tc>
          <w:tcPr>
            <w:tcW w:w="4111" w:type="dxa"/>
            <w:tcBorders>
              <w:top w:val="single" w:sz="12" w:space="0" w:color="auto"/>
              <w:left w:val="dashSmallGap" w:sz="4" w:space="0" w:color="auto"/>
              <w:bottom w:val="single" w:sz="2" w:space="0" w:color="auto"/>
              <w:right w:val="dashSmallGap" w:sz="4" w:space="0" w:color="auto"/>
            </w:tcBorders>
          </w:tcPr>
          <w:p w14:paraId="5EA1C57E"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Final presentation</w:t>
            </w:r>
          </w:p>
          <w:p w14:paraId="7F225D05" w14:textId="2AA7E779" w:rsidR="009632BF" w:rsidRPr="004A0478" w:rsidRDefault="00960CD2" w:rsidP="009632BF">
            <w:pPr>
              <w:rPr>
                <w:rFonts w:ascii="Garamond" w:hAnsi="Garamond" w:cs="Arial"/>
                <w:b/>
                <w:color w:val="2F759E" w:themeColor="accent1" w:themeShade="BF"/>
                <w:sz w:val="16"/>
                <w:szCs w:val="16"/>
              </w:rPr>
            </w:pPr>
            <w:r w:rsidRPr="00960CD2">
              <w:rPr>
                <w:rFonts w:ascii="Garamond" w:hAnsi="Garamond" w:cs="Arial"/>
                <w:b/>
                <w:color w:val="2F759E" w:themeColor="accent1" w:themeShade="BF"/>
                <w:sz w:val="16"/>
                <w:szCs w:val="16"/>
              </w:rPr>
              <w:t>Thursday</w:t>
            </w:r>
            <w:r w:rsidR="009632BF" w:rsidRPr="004A0478">
              <w:rPr>
                <w:rFonts w:ascii="Garamond" w:hAnsi="Garamond" w:cs="Arial"/>
                <w:b/>
                <w:color w:val="2F759E" w:themeColor="accent1" w:themeShade="BF"/>
                <w:sz w:val="16"/>
                <w:szCs w:val="16"/>
              </w:rPr>
              <w:t>, 1</w:t>
            </w:r>
            <w:r w:rsidR="009632BF">
              <w:rPr>
                <w:rFonts w:ascii="Garamond" w:hAnsi="Garamond" w:cs="Arial"/>
                <w:b/>
                <w:color w:val="2F759E" w:themeColor="accent1" w:themeShade="BF"/>
                <w:sz w:val="16"/>
                <w:szCs w:val="16"/>
              </w:rPr>
              <w:t>2</w:t>
            </w:r>
            <w:r w:rsidR="009632BF" w:rsidRPr="004A0478">
              <w:rPr>
                <w:rFonts w:ascii="Garamond" w:hAnsi="Garamond" w:cs="Arial"/>
                <w:b/>
                <w:color w:val="2F759E" w:themeColor="accent1" w:themeShade="BF"/>
                <w:sz w:val="16"/>
                <w:szCs w:val="16"/>
              </w:rPr>
              <w:t>th December 202</w:t>
            </w:r>
            <w:r>
              <w:rPr>
                <w:rFonts w:ascii="Garamond" w:hAnsi="Garamond" w:cs="Arial"/>
                <w:b/>
                <w:color w:val="2F759E" w:themeColor="accent1" w:themeShade="BF"/>
                <w:sz w:val="16"/>
                <w:szCs w:val="16"/>
              </w:rPr>
              <w:t>4</w:t>
            </w:r>
          </w:p>
          <w:p w14:paraId="64577862" w14:textId="77777777" w:rsidR="009632BF" w:rsidRPr="004A0478" w:rsidRDefault="009632BF" w:rsidP="009632BF">
            <w:pPr>
              <w:rPr>
                <w:rFonts w:ascii="Garamond" w:hAnsi="Garamond" w:cs="Arial"/>
                <w:bCs/>
                <w:color w:val="2F759E" w:themeColor="accent1" w:themeShade="BF"/>
                <w:sz w:val="16"/>
                <w:szCs w:val="16"/>
              </w:rPr>
            </w:pPr>
          </w:p>
          <w:p w14:paraId="0AB23347"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Required content:</w:t>
            </w:r>
          </w:p>
          <w:p w14:paraId="2921F6EA" w14:textId="77777777" w:rsidR="009632BF" w:rsidRPr="004A0478" w:rsidRDefault="009632BF" w:rsidP="009632BF">
            <w:pPr>
              <w:ind w:left="302"/>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Drawings printed on posters</w:t>
            </w:r>
          </w:p>
          <w:p w14:paraId="6C26AD92"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analyses</w:t>
            </w:r>
          </w:p>
          <w:p w14:paraId="22DDBB25"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schema drawings</w:t>
            </w:r>
          </w:p>
          <w:p w14:paraId="2F612CB8"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site plan 1:500</w:t>
            </w:r>
          </w:p>
          <w:p w14:paraId="3DFD641D"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floor plans 1100</w:t>
            </w:r>
          </w:p>
          <w:p w14:paraId="3CF67B23"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sections 1:100</w:t>
            </w:r>
          </w:p>
          <w:p w14:paraId="56DEB5F2"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elevations 1:100</w:t>
            </w:r>
          </w:p>
          <w:p w14:paraId="38F6E2A6"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wall section 1:25</w:t>
            </w:r>
          </w:p>
          <w:p w14:paraId="7261DD0F"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xml:space="preserve">- visualizations </w:t>
            </w:r>
          </w:p>
          <w:p w14:paraId="2F6A71BA" w14:textId="77777777" w:rsidR="009632BF" w:rsidRPr="004A0478" w:rsidRDefault="009632BF" w:rsidP="009632BF">
            <w:pPr>
              <w:ind w:left="302"/>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Models</w:t>
            </w:r>
          </w:p>
          <w:p w14:paraId="2199A7FE"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All the consultation models</w:t>
            </w:r>
          </w:p>
          <w:p w14:paraId="27DA1863" w14:textId="20F31F31"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Presentation models 1:200, 1:500</w:t>
            </w:r>
          </w:p>
          <w:p w14:paraId="70B7EAB4"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xml:space="preserve">      Theoretical description</w:t>
            </w:r>
          </w:p>
          <w:p w14:paraId="5AB3F154" w14:textId="77777777" w:rsidR="009632BF" w:rsidRPr="004A0478" w:rsidRDefault="009632BF" w:rsidP="009632BF">
            <w:pPr>
              <w:rPr>
                <w:rFonts w:ascii="Garamond" w:hAnsi="Garamond" w:cs="Arial"/>
                <w:color w:val="2F759E" w:themeColor="accent1" w:themeShade="BF"/>
                <w:sz w:val="16"/>
                <w:szCs w:val="16"/>
              </w:rPr>
            </w:pPr>
          </w:p>
        </w:tc>
        <w:tc>
          <w:tcPr>
            <w:tcW w:w="3686" w:type="dxa"/>
            <w:tcBorders>
              <w:top w:val="single" w:sz="12" w:space="0" w:color="auto"/>
              <w:left w:val="dashSmallGap" w:sz="4" w:space="0" w:color="auto"/>
              <w:bottom w:val="single" w:sz="2" w:space="0" w:color="auto"/>
              <w:right w:val="nil"/>
            </w:tcBorders>
          </w:tcPr>
          <w:p w14:paraId="443DF9C2"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short verbal feedback and scoring, maximum 55 points</w:t>
            </w:r>
          </w:p>
          <w:p w14:paraId="18A363F1" w14:textId="77777777" w:rsidR="009632BF" w:rsidRPr="004A0478" w:rsidRDefault="009632BF" w:rsidP="009632BF">
            <w:pPr>
              <w:rPr>
                <w:rFonts w:ascii="Garamond" w:hAnsi="Garamond" w:cs="Arial"/>
                <w:color w:val="2F759E" w:themeColor="accent1" w:themeShade="BF"/>
                <w:sz w:val="16"/>
                <w:szCs w:val="16"/>
              </w:rPr>
            </w:pPr>
          </w:p>
          <w:p w14:paraId="4F3DCD92"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evaluation criteria:</w:t>
            </w:r>
          </w:p>
          <w:p w14:paraId="11043CA6" w14:textId="77777777" w:rsidR="009632BF" w:rsidRPr="004A0478"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 xml:space="preserve">connections and relations between the human, natural and architectural environment </w:t>
            </w:r>
          </w:p>
          <w:p w14:paraId="6A976147" w14:textId="77777777" w:rsidR="009632BF" w:rsidRPr="004A0478"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high-quality, harmonious architectural products</w:t>
            </w:r>
          </w:p>
          <w:p w14:paraId="4C7BCABE" w14:textId="77777777" w:rsidR="009632BF" w:rsidRPr="004A0478" w:rsidRDefault="009632BF" w:rsidP="009632BF">
            <w:pPr>
              <w:rPr>
                <w:rFonts w:ascii="Garamond" w:hAnsi="Garamond" w:cs="Arial"/>
                <w:color w:val="2F759E" w:themeColor="accent1" w:themeShade="BF"/>
                <w:sz w:val="16"/>
                <w:szCs w:val="16"/>
              </w:rPr>
            </w:pPr>
          </w:p>
        </w:tc>
      </w:tr>
      <w:tr w:rsidR="009632BF" w:rsidRPr="004D3B6A" w14:paraId="299FE8FE" w14:textId="77777777" w:rsidTr="00FD2DEC">
        <w:trPr>
          <w:trHeight w:val="428"/>
        </w:trPr>
        <w:tc>
          <w:tcPr>
            <w:tcW w:w="567" w:type="dxa"/>
            <w:tcBorders>
              <w:top w:val="nil"/>
              <w:left w:val="nil"/>
              <w:bottom w:val="single" w:sz="12" w:space="0" w:color="auto"/>
              <w:right w:val="dashSmallGap" w:sz="4" w:space="0" w:color="auto"/>
            </w:tcBorders>
          </w:tcPr>
          <w:p w14:paraId="41C49E90" w14:textId="77777777" w:rsidR="009632BF" w:rsidRPr="004A0478" w:rsidRDefault="009632BF" w:rsidP="009632BF">
            <w:pPr>
              <w:rPr>
                <w:rFonts w:ascii="Garamond" w:hAnsi="Garamond" w:cs="Arial"/>
                <w:bCs/>
                <w:color w:val="2F759E" w:themeColor="accent1" w:themeShade="BF"/>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2F03CC5C"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3FC3BB4A"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Design Journey</w:t>
            </w:r>
          </w:p>
          <w:p w14:paraId="52F4E5DD" w14:textId="77777777" w:rsidR="009632BF" w:rsidRPr="004A0478" w:rsidRDefault="009632BF" w:rsidP="009632BF">
            <w:pPr>
              <w:rPr>
                <w:rFonts w:ascii="Garamond" w:hAnsi="Garamond" w:cs="Arial"/>
                <w:color w:val="2F759E" w:themeColor="accent1" w:themeShade="BF"/>
                <w:sz w:val="16"/>
                <w:szCs w:val="16"/>
              </w:rPr>
            </w:pPr>
          </w:p>
          <w:p w14:paraId="18234347"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The design diary should be presented together with the drawings.</w:t>
            </w:r>
          </w:p>
          <w:p w14:paraId="1BD8B52A" w14:textId="77777777" w:rsidR="009632BF" w:rsidRPr="004A0478" w:rsidRDefault="009632BF" w:rsidP="009632BF">
            <w:pPr>
              <w:rPr>
                <w:rFonts w:ascii="Garamond" w:hAnsi="Garamond" w:cs="Arial"/>
                <w:color w:val="2F759E" w:themeColor="accent1" w:themeShade="BF"/>
                <w:sz w:val="16"/>
                <w:szCs w:val="16"/>
              </w:rPr>
            </w:pPr>
          </w:p>
        </w:tc>
        <w:tc>
          <w:tcPr>
            <w:tcW w:w="3686" w:type="dxa"/>
            <w:tcBorders>
              <w:top w:val="single" w:sz="2" w:space="0" w:color="auto"/>
              <w:left w:val="dashSmallGap" w:sz="4" w:space="0" w:color="auto"/>
              <w:bottom w:val="single" w:sz="12" w:space="0" w:color="auto"/>
              <w:right w:val="nil"/>
            </w:tcBorders>
          </w:tcPr>
          <w:p w14:paraId="63AAD2D7"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short verbal feedback and scoring, maximum 5 points</w:t>
            </w:r>
          </w:p>
          <w:p w14:paraId="2B675FFE" w14:textId="77777777" w:rsidR="009632BF" w:rsidRPr="004A0478" w:rsidRDefault="009632BF" w:rsidP="009632BF">
            <w:pPr>
              <w:rPr>
                <w:rFonts w:ascii="Garamond" w:hAnsi="Garamond" w:cs="Arial"/>
                <w:color w:val="2F759E" w:themeColor="accent1" w:themeShade="BF"/>
                <w:sz w:val="16"/>
                <w:szCs w:val="16"/>
              </w:rPr>
            </w:pPr>
          </w:p>
          <w:p w14:paraId="37DA5D9A"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evaluation criteria:</w:t>
            </w:r>
          </w:p>
          <w:p w14:paraId="4F45BDFA" w14:textId="77777777" w:rsidR="009632BF" w:rsidRPr="004A0478"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coherence with the designing process</w:t>
            </w:r>
          </w:p>
          <w:p w14:paraId="41960247" w14:textId="77777777" w:rsidR="009632BF" w:rsidRPr="004A0478" w:rsidRDefault="009632BF" w:rsidP="009632B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the process of working independently</w:t>
            </w:r>
          </w:p>
          <w:p w14:paraId="32E22B32" w14:textId="77777777" w:rsidR="009632BF" w:rsidRPr="004A0478" w:rsidRDefault="009632BF" w:rsidP="009632BF">
            <w:pPr>
              <w:rPr>
                <w:rFonts w:ascii="Garamond" w:hAnsi="Garamond" w:cs="Arial"/>
                <w:color w:val="2F759E" w:themeColor="accent1" w:themeShade="BF"/>
                <w:sz w:val="16"/>
                <w:szCs w:val="16"/>
              </w:rPr>
            </w:pPr>
          </w:p>
        </w:tc>
      </w:tr>
    </w:tbl>
    <w:p w14:paraId="45CAB33D" w14:textId="77777777" w:rsidR="00960CD2" w:rsidRDefault="00960CD2" w:rsidP="00AC3FBD">
      <w:pPr>
        <w:pStyle w:val="Nincstrkz"/>
        <w:tabs>
          <w:tab w:val="left" w:pos="5954"/>
        </w:tabs>
        <w:rPr>
          <w:rStyle w:val="None"/>
          <w:rFonts w:ascii="Garamond" w:hAnsi="Garamond"/>
          <w:bCs/>
          <w:sz w:val="16"/>
          <w:szCs w:val="16"/>
        </w:rPr>
      </w:pPr>
    </w:p>
    <w:p w14:paraId="76D6B1F8" w14:textId="3F55A55B" w:rsidR="00761C39" w:rsidRPr="00960CD2" w:rsidRDefault="00960CD2" w:rsidP="00AC3FBD">
      <w:pPr>
        <w:pStyle w:val="Nincstrkz"/>
        <w:tabs>
          <w:tab w:val="left" w:pos="5954"/>
        </w:tabs>
        <w:rPr>
          <w:rStyle w:val="None"/>
          <w:rFonts w:ascii="Garamond" w:hAnsi="Garamond"/>
          <w:bCs/>
          <w:sz w:val="16"/>
          <w:szCs w:val="16"/>
        </w:rPr>
      </w:pPr>
      <w:r>
        <w:rPr>
          <w:rStyle w:val="None"/>
          <w:rFonts w:ascii="Garamond" w:hAnsi="Garamond"/>
          <w:bCs/>
          <w:sz w:val="16"/>
          <w:szCs w:val="16"/>
        </w:rPr>
        <w:t xml:space="preserve">dr. </w:t>
      </w:r>
      <w:r w:rsidR="00BF52EA" w:rsidRPr="00960CD2">
        <w:rPr>
          <w:rStyle w:val="None"/>
          <w:rFonts w:ascii="Garamond" w:hAnsi="Garamond"/>
          <w:bCs/>
          <w:sz w:val="16"/>
          <w:szCs w:val="16"/>
        </w:rPr>
        <w:t xml:space="preserve">Peter ZILAHI </w:t>
      </w:r>
    </w:p>
    <w:p w14:paraId="25767BCB" w14:textId="6C0FA65C" w:rsidR="00761C39" w:rsidRPr="00960CD2" w:rsidRDefault="00D52CD7" w:rsidP="00AC3FBD">
      <w:pPr>
        <w:pStyle w:val="Nincstrkz"/>
        <w:tabs>
          <w:tab w:val="left" w:pos="5954"/>
        </w:tabs>
        <w:rPr>
          <w:rStyle w:val="None"/>
          <w:rFonts w:ascii="Garamond" w:hAnsi="Garamond"/>
          <w:bCs/>
          <w:sz w:val="16"/>
          <w:szCs w:val="16"/>
        </w:rPr>
      </w:pPr>
      <w:r w:rsidRPr="00960CD2">
        <w:rPr>
          <w:rStyle w:val="None"/>
          <w:rFonts w:ascii="Garamond" w:hAnsi="Garamond"/>
          <w:bCs/>
          <w:sz w:val="16"/>
          <w:szCs w:val="16"/>
        </w:rPr>
        <w:t>responsible lecturer</w:t>
      </w:r>
    </w:p>
    <w:p w14:paraId="56A8DDCC" w14:textId="46BC30D0" w:rsidR="009921D0" w:rsidRPr="00960CD2" w:rsidRDefault="00761C39" w:rsidP="0066620B">
      <w:pPr>
        <w:pStyle w:val="Nincstrkz"/>
        <w:jc w:val="both"/>
        <w:rPr>
          <w:rStyle w:val="None"/>
          <w:rFonts w:ascii="Garamond" w:hAnsi="Garamond"/>
          <w:bCs/>
          <w:sz w:val="16"/>
          <w:szCs w:val="16"/>
        </w:rPr>
      </w:pPr>
      <w:r w:rsidRPr="00960CD2">
        <w:rPr>
          <w:rStyle w:val="None"/>
          <w:rFonts w:ascii="Garamond" w:hAnsi="Garamond"/>
          <w:bCs/>
          <w:sz w:val="16"/>
          <w:szCs w:val="16"/>
        </w:rPr>
        <w:t xml:space="preserve"> </w:t>
      </w:r>
    </w:p>
    <w:p w14:paraId="3C24CEC4" w14:textId="77777777" w:rsidR="009921D0" w:rsidRPr="00960CD2" w:rsidRDefault="009921D0" w:rsidP="0066620B">
      <w:pPr>
        <w:pStyle w:val="Nincstrkz"/>
        <w:jc w:val="both"/>
        <w:rPr>
          <w:rStyle w:val="None"/>
          <w:rFonts w:ascii="Garamond" w:hAnsi="Garamond"/>
          <w:bCs/>
          <w:sz w:val="16"/>
          <w:szCs w:val="16"/>
        </w:rPr>
      </w:pPr>
    </w:p>
    <w:p w14:paraId="0C2304DC" w14:textId="67D71A05" w:rsidR="00C26163" w:rsidRPr="00960CD2" w:rsidRDefault="00761C39" w:rsidP="00A50698">
      <w:pPr>
        <w:pStyle w:val="Nincstrkz"/>
        <w:jc w:val="both"/>
        <w:rPr>
          <w:rFonts w:ascii="Garamond" w:hAnsi="Garamond"/>
          <w:bCs/>
          <w:sz w:val="16"/>
          <w:szCs w:val="16"/>
        </w:rPr>
      </w:pPr>
      <w:r w:rsidRPr="00960CD2">
        <w:rPr>
          <w:rStyle w:val="None"/>
          <w:rFonts w:ascii="Garamond" w:hAnsi="Garamond"/>
          <w:bCs/>
          <w:sz w:val="16"/>
          <w:szCs w:val="16"/>
        </w:rPr>
        <w:t xml:space="preserve">Pécs, </w:t>
      </w:r>
      <w:r w:rsidR="004A0478" w:rsidRPr="00960CD2">
        <w:rPr>
          <w:rStyle w:val="None"/>
          <w:rFonts w:ascii="Garamond" w:hAnsi="Garamond"/>
          <w:bCs/>
          <w:sz w:val="16"/>
          <w:szCs w:val="16"/>
        </w:rPr>
        <w:t>2</w:t>
      </w:r>
      <w:r w:rsidR="00960CD2">
        <w:rPr>
          <w:rStyle w:val="None"/>
          <w:rFonts w:ascii="Garamond" w:hAnsi="Garamond"/>
          <w:bCs/>
          <w:sz w:val="16"/>
          <w:szCs w:val="16"/>
        </w:rPr>
        <w:t>5</w:t>
      </w:r>
      <w:r w:rsidR="009D2BCF" w:rsidRPr="00960CD2">
        <w:rPr>
          <w:rStyle w:val="None"/>
          <w:rFonts w:ascii="Garamond" w:hAnsi="Garamond"/>
          <w:bCs/>
          <w:sz w:val="16"/>
          <w:szCs w:val="16"/>
        </w:rPr>
        <w:t>.0</w:t>
      </w:r>
      <w:r w:rsidR="00AE5ED5" w:rsidRPr="00960CD2">
        <w:rPr>
          <w:rStyle w:val="None"/>
          <w:rFonts w:ascii="Garamond" w:hAnsi="Garamond"/>
          <w:bCs/>
          <w:sz w:val="16"/>
          <w:szCs w:val="16"/>
        </w:rPr>
        <w:t>8</w:t>
      </w:r>
      <w:r w:rsidR="009D2BCF" w:rsidRPr="00960CD2">
        <w:rPr>
          <w:rStyle w:val="None"/>
          <w:rFonts w:ascii="Garamond" w:hAnsi="Garamond"/>
          <w:bCs/>
          <w:sz w:val="16"/>
          <w:szCs w:val="16"/>
        </w:rPr>
        <w:t>.20</w:t>
      </w:r>
      <w:r w:rsidR="00960CD2">
        <w:rPr>
          <w:rStyle w:val="None"/>
          <w:rFonts w:ascii="Garamond" w:hAnsi="Garamond"/>
          <w:bCs/>
          <w:sz w:val="16"/>
          <w:szCs w:val="16"/>
        </w:rPr>
        <w:t>24</w:t>
      </w:r>
    </w:p>
    <w:sectPr w:rsidR="00C26163" w:rsidRPr="00960CD2"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9864" w14:textId="77777777" w:rsidR="00462409" w:rsidRDefault="00462409" w:rsidP="007E74BB">
      <w:r>
        <w:separator/>
      </w:r>
    </w:p>
  </w:endnote>
  <w:endnote w:type="continuationSeparator" w:id="0">
    <w:p w14:paraId="133DD6E6" w14:textId="77777777" w:rsidR="00462409" w:rsidRDefault="00462409"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4F7A2AC9" w:rsidR="00063EF9" w:rsidRDefault="00063EF9" w:rsidP="007E74BB">
    <w:pPr>
      <w:pStyle w:val="BodyA"/>
      <w:spacing w:after="0" w:line="240" w:lineRule="auto"/>
      <w:rPr>
        <w:rFonts w:ascii="Calibri Light" w:hAnsi="Calibri Light" w:cs="Calibri Light"/>
        <w:sz w:val="16"/>
        <w:szCs w:val="16"/>
      </w:rPr>
    </w:pPr>
  </w:p>
  <w:p w14:paraId="1CC844E7" w14:textId="77777777" w:rsidR="005D28C5" w:rsidRPr="005D28C5" w:rsidRDefault="005D28C5" w:rsidP="007E74BB">
    <w:pPr>
      <w:pStyle w:val="BodyA"/>
      <w:spacing w:after="0" w:line="240" w:lineRule="auto"/>
      <w:rPr>
        <w:rFonts w:ascii="Calibri Light" w:hAnsi="Calibri Light" w:cs="Calibri Light"/>
        <w:sz w:val="16"/>
        <w:szCs w:val="16"/>
      </w:rPr>
    </w:pPr>
  </w:p>
  <w:p w14:paraId="74BB6925" w14:textId="52234C61" w:rsidR="005D28C5" w:rsidRDefault="00063EF9" w:rsidP="007E74BB">
    <w:pPr>
      <w:pStyle w:val="BodyA"/>
      <w:spacing w:after="0" w:line="240" w:lineRule="auto"/>
      <w:rPr>
        <w:rStyle w:val="Hyperlink0"/>
        <w:rFonts w:ascii="Calibri Light" w:hAnsi="Calibri Light" w:cs="Calibri Light"/>
        <w:sz w:val="14"/>
        <w:szCs w:val="14"/>
        <w:u w:val="none"/>
      </w:rPr>
    </w:pPr>
    <w:r w:rsidRPr="005D28C5">
      <w:rPr>
        <w:rFonts w:ascii="Calibri Light" w:hAnsi="Calibri Light" w:cs="Calibri Light"/>
        <w:color w:val="auto"/>
        <w:sz w:val="16"/>
        <w:szCs w:val="16"/>
        <w:lang w:val="en-US"/>
      </w:rPr>
      <w:t>University of Pécs</w:t>
    </w:r>
    <w:r w:rsidRPr="005D28C5">
      <w:rPr>
        <w:rFonts w:ascii="Calibri Light" w:hAnsi="Calibri Light" w:cs="Calibri Light"/>
        <w:color w:val="auto"/>
        <w:sz w:val="16"/>
        <w:szCs w:val="16"/>
        <w:lang w:val="en-US"/>
      </w:rPr>
      <w:br/>
      <w:t xml:space="preserve">Faculty of Engineering and Information Technology </w:t>
    </w:r>
    <w:r w:rsidRPr="005D28C5">
      <w:rPr>
        <w:rFonts w:ascii="Calibri Light" w:hAnsi="Calibri Light" w:cs="Calibri Light"/>
        <w:color w:val="auto"/>
        <w:sz w:val="16"/>
        <w:szCs w:val="16"/>
      </w:rPr>
      <w:t xml:space="preserve">– Institute of </w:t>
    </w:r>
    <w:proofErr w:type="spellStart"/>
    <w:r w:rsidRPr="005D28C5">
      <w:rPr>
        <w:rFonts w:ascii="Calibri Light" w:hAnsi="Calibri Light" w:cs="Calibri Light"/>
        <w:color w:val="auto"/>
        <w:sz w:val="16"/>
        <w:szCs w:val="16"/>
      </w:rPr>
      <w:t>Architecture</w:t>
    </w:r>
    <w:proofErr w:type="spellEnd"/>
    <w:r w:rsidRPr="005D28C5">
      <w:rPr>
        <w:rFonts w:ascii="Calibri Light" w:hAnsi="Calibri Light" w:cs="Calibri Light"/>
        <w:color w:val="808080" w:themeColor="background1" w:themeShade="80"/>
        <w:sz w:val="16"/>
        <w:szCs w:val="16"/>
      </w:rPr>
      <w:t xml:space="preserve"> </w:t>
    </w:r>
    <w:r w:rsidRPr="005D28C5">
      <w:rPr>
        <w:rFonts w:ascii="Calibri Light" w:hAnsi="Calibri Light" w:cs="Calibri Light"/>
        <w:color w:val="808080" w:themeColor="background1" w:themeShade="80"/>
        <w:sz w:val="16"/>
        <w:szCs w:val="16"/>
      </w:rPr>
      <w:br/>
    </w:r>
    <w:r w:rsidRPr="005D28C5">
      <w:rPr>
        <w:rFonts w:ascii="Calibri Light" w:hAnsi="Calibri Light" w:cs="Calibri Light"/>
        <w:color w:val="499BC9" w:themeColor="accent1"/>
        <w:sz w:val="14"/>
        <w:szCs w:val="14"/>
      </w:rPr>
      <w:t>H-7624 P</w:t>
    </w:r>
    <w:r w:rsidRPr="005D28C5">
      <w:rPr>
        <w:rFonts w:ascii="Calibri Light" w:hAnsi="Calibri Light" w:cs="Calibri Light"/>
        <w:color w:val="499BC9" w:themeColor="accent1"/>
        <w:sz w:val="14"/>
        <w:szCs w:val="14"/>
        <w:lang w:val="en-US"/>
      </w:rPr>
      <w:t>é</w:t>
    </w:r>
    <w:proofErr w:type="spellStart"/>
    <w:r w:rsidRPr="005D28C5">
      <w:rPr>
        <w:rFonts w:ascii="Calibri Light" w:hAnsi="Calibri Light" w:cs="Calibri Light"/>
        <w:color w:val="499BC9" w:themeColor="accent1"/>
        <w:sz w:val="14"/>
        <w:szCs w:val="14"/>
      </w:rPr>
      <w:t>cs</w:t>
    </w:r>
    <w:proofErr w:type="spellEnd"/>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Boszork</w:t>
    </w:r>
    <w:proofErr w:type="spellEnd"/>
    <w:r w:rsidRPr="005D28C5">
      <w:rPr>
        <w:rFonts w:ascii="Calibri Light" w:hAnsi="Calibri Light" w:cs="Calibri Light"/>
        <w:color w:val="499BC9" w:themeColor="accent1"/>
        <w:sz w:val="14"/>
        <w:szCs w:val="14"/>
        <w:lang w:val="en-US"/>
      </w:rPr>
      <w:t>á</w:t>
    </w:r>
    <w:proofErr w:type="spellStart"/>
    <w:r w:rsidRPr="005D28C5">
      <w:rPr>
        <w:rFonts w:ascii="Calibri Light" w:hAnsi="Calibri Light" w:cs="Calibri Light"/>
        <w:color w:val="499BC9" w:themeColor="accent1"/>
        <w:sz w:val="14"/>
        <w:szCs w:val="14"/>
      </w:rPr>
      <w:t>ny</w:t>
    </w:r>
    <w:proofErr w:type="spellEnd"/>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str</w:t>
    </w:r>
    <w:proofErr w:type="spellEnd"/>
    <w:r w:rsidRPr="005D28C5">
      <w:rPr>
        <w:rFonts w:ascii="Calibri Light" w:hAnsi="Calibri Light" w:cs="Calibri Light"/>
        <w:color w:val="499BC9" w:themeColor="accent1"/>
        <w:sz w:val="14"/>
        <w:szCs w:val="14"/>
      </w:rPr>
      <w:t xml:space="preserve">. 2. </w:t>
    </w:r>
    <w:proofErr w:type="gramStart"/>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Phone</w:t>
    </w:r>
    <w:proofErr w:type="spellEnd"/>
    <w:proofErr w:type="gramEnd"/>
    <w:r w:rsidRPr="005D28C5">
      <w:rPr>
        <w:rFonts w:ascii="Calibri Light" w:hAnsi="Calibri Light" w:cs="Calibri Light"/>
        <w:color w:val="499BC9" w:themeColor="accent1"/>
        <w:sz w:val="14"/>
        <w:szCs w:val="14"/>
      </w:rPr>
      <w:t xml:space="preserve">: +36 72 501 500/23769 |  </w:t>
    </w:r>
    <w:proofErr w:type="spellStart"/>
    <w:r w:rsidRPr="005D28C5">
      <w:rPr>
        <w:rFonts w:ascii="Calibri Light" w:hAnsi="Calibri Light" w:cs="Calibri Light"/>
        <w:color w:val="499BC9" w:themeColor="accent1"/>
        <w:sz w:val="14"/>
        <w:szCs w:val="14"/>
        <w:lang w:val="de-DE"/>
      </w:rPr>
      <w:t>e-mail</w:t>
    </w:r>
    <w:proofErr w:type="spellEnd"/>
    <w:r w:rsidRPr="005D28C5">
      <w:rPr>
        <w:rFonts w:ascii="Calibri Light" w:hAnsi="Calibri Light" w:cs="Calibri Light"/>
        <w:color w:val="499BC9" w:themeColor="accent1"/>
        <w:sz w:val="14"/>
        <w:szCs w:val="14"/>
        <w:lang w:val="de-DE"/>
      </w:rPr>
      <w:t>: architecture@mik.pte.hu</w:t>
    </w:r>
    <w:r w:rsidRPr="005D28C5">
      <w:rPr>
        <w:rStyle w:val="Hiperhivatkozs"/>
        <w:rFonts w:ascii="Calibri Light" w:hAnsi="Calibri Light" w:cs="Calibri Light"/>
        <w:color w:val="499BC9" w:themeColor="accent1"/>
        <w:sz w:val="14"/>
        <w:szCs w:val="14"/>
        <w:u w:val="none"/>
        <w:lang w:val="de-DE"/>
      </w:rPr>
      <w:t xml:space="preserve"> </w:t>
    </w:r>
    <w:r w:rsidRPr="005D28C5">
      <w:rPr>
        <w:rFonts w:ascii="Calibri Light" w:hAnsi="Calibri Light" w:cs="Calibri Light"/>
        <w:color w:val="499BC9" w:themeColor="accent1"/>
        <w:sz w:val="14"/>
        <w:szCs w:val="14"/>
      </w:rPr>
      <w:t xml:space="preserve"> | </w:t>
    </w:r>
    <w:r w:rsidRPr="005D28C5">
      <w:rPr>
        <w:rStyle w:val="Hiperhivatkozs"/>
        <w:rFonts w:ascii="Calibri Light" w:hAnsi="Calibri Light" w:cs="Calibri Light"/>
        <w:color w:val="499BC9" w:themeColor="accent1"/>
        <w:sz w:val="14"/>
        <w:szCs w:val="14"/>
        <w:u w:val="none"/>
        <w:lang w:val="de-DE"/>
      </w:rPr>
      <w:t xml:space="preserve">  </w:t>
    </w:r>
    <w:hyperlink r:id="rId1" w:history="1">
      <w:r w:rsidR="005D28C5" w:rsidRPr="00BD0C5C">
        <w:rPr>
          <w:rStyle w:val="Hiperhivatkozs"/>
          <w:rFonts w:ascii="Calibri Light" w:eastAsia="Trebuchet MS" w:hAnsi="Calibri Light" w:cs="Calibri Light"/>
          <w:sz w:val="14"/>
          <w:szCs w:val="14"/>
        </w:rPr>
        <w:t>http://english.mik.pte.hu</w:t>
      </w:r>
    </w:hyperlink>
    <w:r w:rsidRPr="005D28C5">
      <w:rPr>
        <w:rStyle w:val="Hyperlink0"/>
        <w:rFonts w:ascii="Calibri Light" w:hAnsi="Calibri Light" w:cs="Calibri Light"/>
        <w:sz w:val="14"/>
        <w:szCs w:val="14"/>
        <w:u w:val="none"/>
      </w:rPr>
      <w:tab/>
    </w:r>
  </w:p>
  <w:p w14:paraId="45EEEF48" w14:textId="77777777" w:rsidR="005D28C5" w:rsidRDefault="005D28C5" w:rsidP="007E74BB">
    <w:pPr>
      <w:pStyle w:val="BodyA"/>
      <w:spacing w:after="0" w:line="240" w:lineRule="auto"/>
      <w:rPr>
        <w:rStyle w:val="Hyperlink0"/>
        <w:rFonts w:ascii="Calibri Light" w:hAnsi="Calibri Light" w:cs="Calibri Light"/>
        <w:sz w:val="14"/>
        <w:szCs w:val="14"/>
        <w:u w:val="none"/>
      </w:rPr>
    </w:pPr>
  </w:p>
  <w:p w14:paraId="108E4013" w14:textId="3749811D" w:rsidR="00063EF9" w:rsidRPr="005D28C5" w:rsidRDefault="005D28C5" w:rsidP="005D28C5">
    <w:pPr>
      <w:pStyle w:val="BodyA"/>
      <w:spacing w:after="0" w:line="240" w:lineRule="auto"/>
      <w:jc w:val="center"/>
      <w:rPr>
        <w:rFonts w:ascii="Calibri Light" w:hAnsi="Calibri Light" w:cs="Calibri Light"/>
        <w:color w:val="auto"/>
        <w:sz w:val="14"/>
        <w:szCs w:val="14"/>
      </w:rPr>
    </w:pPr>
    <w:r w:rsidRPr="005D28C5">
      <w:rPr>
        <w:rStyle w:val="Hyperlink0"/>
        <w:rFonts w:ascii="Calibri Light" w:hAnsi="Calibri Light" w:cs="Calibri Light"/>
        <w:color w:val="auto"/>
        <w:sz w:val="14"/>
        <w:szCs w:val="14"/>
        <w:u w:val="none"/>
      </w:rPr>
      <w:fldChar w:fldCharType="begin"/>
    </w:r>
    <w:r w:rsidRPr="005D28C5">
      <w:rPr>
        <w:rStyle w:val="Hyperlink0"/>
        <w:rFonts w:ascii="Calibri Light" w:hAnsi="Calibri Light" w:cs="Calibri Light"/>
        <w:color w:val="auto"/>
        <w:sz w:val="14"/>
        <w:szCs w:val="14"/>
        <w:u w:val="none"/>
      </w:rPr>
      <w:instrText>PAGE   \* MERGEFORMAT</w:instrText>
    </w:r>
    <w:r w:rsidRPr="005D28C5">
      <w:rPr>
        <w:rStyle w:val="Hyperlink0"/>
        <w:rFonts w:ascii="Calibri Light" w:hAnsi="Calibri Light" w:cs="Calibri Light"/>
        <w:color w:val="auto"/>
        <w:sz w:val="14"/>
        <w:szCs w:val="14"/>
        <w:u w:val="none"/>
      </w:rPr>
      <w:fldChar w:fldCharType="separate"/>
    </w:r>
    <w:r>
      <w:rPr>
        <w:rStyle w:val="Hyperlink0"/>
        <w:rFonts w:ascii="Calibri Light" w:hAnsi="Calibri Light" w:cs="Calibri Light"/>
        <w:sz w:val="14"/>
        <w:szCs w:val="14"/>
      </w:rPr>
      <w:t>2</w:t>
    </w:r>
    <w:r w:rsidRPr="005D28C5">
      <w:rPr>
        <w:rStyle w:val="Hyperlink0"/>
        <w:rFonts w:ascii="Calibri Light" w:hAnsi="Calibri Light" w:cs="Calibri Light"/>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A191" w14:textId="77777777" w:rsidR="00462409" w:rsidRDefault="00462409" w:rsidP="007E74BB">
      <w:r>
        <w:separator/>
      </w:r>
    </w:p>
  </w:footnote>
  <w:footnote w:type="continuationSeparator" w:id="0">
    <w:p w14:paraId="406141EA" w14:textId="77777777" w:rsidR="00462409" w:rsidRDefault="00462409"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809E" w14:textId="7D4D366B" w:rsidR="009C1EB1" w:rsidRPr="009C1EB1" w:rsidRDefault="009C1EB1" w:rsidP="00034EEB">
    <w:pPr>
      <w:pStyle w:val="TEMATIKAFEJLC-LBLC"/>
      <w:rPr>
        <w:rFonts w:ascii="Calibri Light" w:hAnsi="Calibri Light" w:cs="Calibri Light"/>
        <w:b w:val="0"/>
        <w:bCs w:val="0"/>
      </w:rPr>
    </w:pPr>
    <w:r w:rsidRPr="009C1EB1">
      <w:rPr>
        <w:rFonts w:ascii="Calibri Light" w:hAnsi="Calibri Light" w:cs="Calibri Light"/>
        <w:b w:val="0"/>
        <w:bCs w:val="0"/>
      </w:rPr>
      <w:t xml:space="preserve">Architecture </w:t>
    </w:r>
    <w:proofErr w:type="spellStart"/>
    <w:r w:rsidRPr="009C1EB1">
      <w:rPr>
        <w:rFonts w:ascii="Calibri Light" w:hAnsi="Calibri Light" w:cs="Calibri Light"/>
        <w:b w:val="0"/>
        <w:bCs w:val="0"/>
      </w:rPr>
      <w:t>Bsc</w:t>
    </w:r>
    <w:proofErr w:type="spellEnd"/>
    <w:r w:rsidRPr="009C1EB1">
      <w:rPr>
        <w:rFonts w:ascii="Calibri Light" w:hAnsi="Calibri Light" w:cs="Calibri Light"/>
        <w:b w:val="0"/>
        <w:bCs w:val="0"/>
      </w:rPr>
      <w:t xml:space="preserve">, Architecture OTM </w:t>
    </w:r>
    <w:r w:rsidR="0052141E">
      <w:rPr>
        <w:rFonts w:ascii="Calibri Light" w:hAnsi="Calibri Light" w:cs="Calibri Light"/>
        <w:b w:val="0"/>
        <w:bCs w:val="0"/>
      </w:rPr>
      <w:tab/>
    </w:r>
    <w:r w:rsidR="0052141E">
      <w:rPr>
        <w:rFonts w:ascii="Calibri Light" w:hAnsi="Calibri Light" w:cs="Calibri Light"/>
        <w:b w:val="0"/>
        <w:bCs w:val="0"/>
      </w:rPr>
      <w:tab/>
    </w:r>
    <w:r w:rsidR="0052141E" w:rsidRPr="0052141E">
      <w:rPr>
        <w:rFonts w:ascii="Calibri Light" w:hAnsi="Calibri Light" w:cs="Calibri Light"/>
        <w:b w:val="0"/>
        <w:bCs w:val="0"/>
        <w:color w:val="2F759E" w:themeColor="accent1" w:themeShade="BF"/>
      </w:rPr>
      <w:t>Course Syllabus</w:t>
    </w:r>
  </w:p>
  <w:p w14:paraId="53370EA0" w14:textId="192E3C1F" w:rsidR="00063EF9" w:rsidRPr="009C1EB1" w:rsidRDefault="0055225A" w:rsidP="00034EEB">
    <w:pPr>
      <w:pStyle w:val="TEMATIKAFEJLC-LBLC"/>
      <w:rPr>
        <w:rFonts w:ascii="Calibri Light" w:hAnsi="Calibri Light" w:cs="Calibri Light"/>
        <w:b w:val="0"/>
        <w:bCs w:val="0"/>
      </w:rPr>
    </w:pPr>
    <w:r w:rsidRPr="009C1EB1">
      <w:rPr>
        <w:rFonts w:ascii="Calibri Light" w:hAnsi="Calibri Light" w:cs="Calibri Light"/>
        <w:b w:val="0"/>
        <w:bCs w:val="0"/>
      </w:rPr>
      <w:t>Design Studio</w:t>
    </w:r>
    <w:r w:rsidR="00063EF9" w:rsidRPr="009C1EB1">
      <w:rPr>
        <w:rFonts w:ascii="Calibri Light" w:hAnsi="Calibri Light" w:cs="Calibri Light"/>
        <w:b w:val="0"/>
        <w:bCs w:val="0"/>
      </w:rPr>
      <w:t xml:space="preserve"> 5.</w:t>
    </w:r>
    <w:r w:rsidR="00063EF9" w:rsidRPr="009C1EB1">
      <w:rPr>
        <w:rFonts w:ascii="Calibri Light" w:hAnsi="Calibri Light" w:cs="Calibri Light"/>
        <w:b w:val="0"/>
        <w:bCs w:val="0"/>
      </w:rPr>
      <w:tab/>
    </w:r>
    <w:r w:rsidR="00063EF9" w:rsidRPr="009C1EB1">
      <w:rPr>
        <w:rFonts w:ascii="Calibri Light" w:hAnsi="Calibri Light" w:cs="Calibri Light"/>
        <w:b w:val="0"/>
        <w:bCs w:val="0"/>
      </w:rPr>
      <w:tab/>
    </w:r>
  </w:p>
  <w:p w14:paraId="0238FF2C" w14:textId="4ED6314B" w:rsidR="00063EF9" w:rsidRPr="009C1EB1" w:rsidRDefault="00063EF9" w:rsidP="00034EEB">
    <w:pPr>
      <w:pStyle w:val="TEMATIKAFEJLC-LBLC"/>
      <w:rPr>
        <w:rFonts w:ascii="Calibri Light" w:hAnsi="Calibri Light" w:cs="Calibri Light"/>
        <w:b w:val="0"/>
        <w:bCs w:val="0"/>
      </w:rPr>
    </w:pPr>
    <w:r w:rsidRPr="009C1EB1">
      <w:rPr>
        <w:rFonts w:ascii="Calibri Light" w:hAnsi="Calibri Light" w:cs="Calibri Light"/>
        <w:b w:val="0"/>
        <w:bCs w:val="0"/>
      </w:rPr>
      <w:t>Course code: EPE31</w:t>
    </w:r>
    <w:r w:rsidR="002D2BB3" w:rsidRPr="009C1EB1">
      <w:rPr>
        <w:rFonts w:ascii="Calibri Light" w:hAnsi="Calibri Light" w:cs="Calibri Light"/>
        <w:b w:val="0"/>
        <w:bCs w:val="0"/>
      </w:rPr>
      <w:t>5AN</w:t>
    </w:r>
    <w:r w:rsidR="000E44C0">
      <w:rPr>
        <w:rFonts w:ascii="Calibri Light" w:hAnsi="Calibri Light" w:cs="Calibri Light"/>
        <w:b w:val="0"/>
        <w:bCs w:val="0"/>
      </w:rPr>
      <w:t>EM</w:t>
    </w:r>
    <w:r w:rsidRPr="009C1EB1">
      <w:rPr>
        <w:rFonts w:ascii="Calibri Light" w:hAnsi="Calibri Light" w:cs="Calibri Light"/>
        <w:b w:val="0"/>
        <w:bCs w:val="0"/>
      </w:rPr>
      <w:tab/>
    </w:r>
    <w:r w:rsidRPr="009C1EB1">
      <w:rPr>
        <w:rFonts w:ascii="Calibri Light" w:hAnsi="Calibri Light" w:cs="Calibri Light"/>
        <w:b w:val="0"/>
        <w:bCs w:val="0"/>
      </w:rPr>
      <w:tab/>
    </w:r>
    <w:r w:rsidR="00443D56" w:rsidRPr="009C1EB1">
      <w:rPr>
        <w:rFonts w:ascii="Calibri Light" w:hAnsi="Calibri Light" w:cs="Calibri Light"/>
        <w:b w:val="0"/>
        <w:bCs w:val="0"/>
      </w:rPr>
      <w:t>Schedule: Wen</w:t>
    </w:r>
    <w:r w:rsidRPr="009C1EB1">
      <w:rPr>
        <w:rFonts w:ascii="Calibri Light" w:hAnsi="Calibri Light" w:cs="Calibri Light"/>
        <w:b w:val="0"/>
        <w:bCs w:val="0"/>
      </w:rPr>
      <w:t xml:space="preserve">, periods </w:t>
    </w:r>
    <w:r w:rsidR="00443D56" w:rsidRPr="009C1EB1">
      <w:rPr>
        <w:rFonts w:ascii="Calibri Light" w:hAnsi="Calibri Light" w:cs="Calibri Light"/>
        <w:b w:val="0"/>
        <w:bCs w:val="0"/>
      </w:rPr>
      <w:t>8.3</w:t>
    </w:r>
    <w:r w:rsidRPr="009C1EB1">
      <w:rPr>
        <w:rFonts w:ascii="Calibri Light" w:hAnsi="Calibri Light" w:cs="Calibri Light"/>
        <w:b w:val="0"/>
        <w:bCs w:val="0"/>
      </w:rPr>
      <w:t>0</w:t>
    </w:r>
    <w:r w:rsidR="00443D56" w:rsidRPr="009C1EB1">
      <w:rPr>
        <w:rFonts w:ascii="Calibri Light" w:hAnsi="Calibri Light" w:cs="Calibri Light"/>
        <w:b w:val="0"/>
        <w:bCs w:val="0"/>
      </w:rPr>
      <w:t xml:space="preserve"> </w:t>
    </w:r>
    <w:r w:rsidRPr="009C1EB1">
      <w:rPr>
        <w:rFonts w:ascii="Calibri Light" w:hAnsi="Calibri Light" w:cs="Calibri Light"/>
        <w:b w:val="0"/>
        <w:bCs w:val="0"/>
      </w:rPr>
      <w:t>pm-</w:t>
    </w:r>
    <w:r w:rsidR="00443D56" w:rsidRPr="009C1EB1">
      <w:rPr>
        <w:rFonts w:ascii="Calibri Light" w:hAnsi="Calibri Light" w:cs="Calibri Light"/>
        <w:b w:val="0"/>
        <w:bCs w:val="0"/>
      </w:rPr>
      <w:t xml:space="preserve">12.45 </w:t>
    </w:r>
    <w:r w:rsidRPr="009C1EB1">
      <w:rPr>
        <w:rFonts w:ascii="Calibri Light" w:hAnsi="Calibri Light" w:cs="Calibri Light"/>
        <w:b w:val="0"/>
        <w:bCs w:val="0"/>
      </w:rPr>
      <w:t>pm</w:t>
    </w:r>
  </w:p>
  <w:p w14:paraId="5FA1F5CD" w14:textId="07B3CC49" w:rsidR="00063EF9" w:rsidRPr="009C1EB1" w:rsidRDefault="00063EF9" w:rsidP="00034EEB">
    <w:pPr>
      <w:pStyle w:val="TEMATIKAFEJLC-LBLC"/>
      <w:rPr>
        <w:rFonts w:ascii="Calibri Light" w:hAnsi="Calibri Light" w:cs="Calibri Light"/>
        <w:b w:val="0"/>
        <w:bCs w:val="0"/>
      </w:rPr>
    </w:pPr>
    <w:r w:rsidRPr="009C1EB1">
      <w:rPr>
        <w:rFonts w:ascii="Calibri Light" w:hAnsi="Calibri Light" w:cs="Calibri Light"/>
        <w:b w:val="0"/>
        <w:bCs w:val="0"/>
      </w:rPr>
      <w:t xml:space="preserve">Semester: </w:t>
    </w:r>
    <w:r w:rsidR="0055225A" w:rsidRPr="009C1EB1">
      <w:rPr>
        <w:rFonts w:ascii="Calibri Light" w:hAnsi="Calibri Light" w:cs="Calibri Light"/>
        <w:b w:val="0"/>
        <w:bCs w:val="0"/>
      </w:rPr>
      <w:t>Fall</w:t>
    </w:r>
    <w:r w:rsidR="0052141E">
      <w:rPr>
        <w:rFonts w:ascii="Calibri Light" w:hAnsi="Calibri Light" w:cs="Calibri Light"/>
        <w:b w:val="0"/>
        <w:bCs w:val="0"/>
      </w:rPr>
      <w:t>,</w:t>
    </w:r>
    <w:r w:rsidRPr="009C1EB1">
      <w:rPr>
        <w:rFonts w:ascii="Calibri Light" w:hAnsi="Calibri Light" w:cs="Calibri Light"/>
        <w:b w:val="0"/>
        <w:bCs w:val="0"/>
      </w:rPr>
      <w:t xml:space="preserve"> 20</w:t>
    </w:r>
    <w:r w:rsidR="00443D56" w:rsidRPr="009C1EB1">
      <w:rPr>
        <w:rFonts w:ascii="Calibri Light" w:hAnsi="Calibri Light" w:cs="Calibri Light"/>
        <w:b w:val="0"/>
        <w:bCs w:val="0"/>
      </w:rPr>
      <w:t>2</w:t>
    </w:r>
    <w:r w:rsidR="00B632AF">
      <w:rPr>
        <w:rFonts w:ascii="Calibri Light" w:hAnsi="Calibri Light" w:cs="Calibri Light"/>
        <w:b w:val="0"/>
        <w:bCs w:val="0"/>
      </w:rPr>
      <w:t>4</w:t>
    </w:r>
    <w:r w:rsidR="00382827">
      <w:rPr>
        <w:rFonts w:ascii="Calibri Light" w:hAnsi="Calibri Light" w:cs="Calibri Light"/>
        <w:b w:val="0"/>
        <w:bCs w:val="0"/>
      </w:rPr>
      <w:t>/202</w:t>
    </w:r>
    <w:r w:rsidR="00B632AF">
      <w:rPr>
        <w:rFonts w:ascii="Calibri Light" w:hAnsi="Calibri Light" w:cs="Calibri Light"/>
        <w:b w:val="0"/>
        <w:bCs w:val="0"/>
      </w:rPr>
      <w:t>5</w:t>
    </w:r>
    <w:r w:rsidR="00382827">
      <w:rPr>
        <w:rFonts w:ascii="Calibri Light" w:hAnsi="Calibri Light" w:cs="Calibri Light"/>
        <w:b w:val="0"/>
        <w:bCs w:val="0"/>
      </w:rPr>
      <w:t xml:space="preserve"> 1.</w:t>
    </w:r>
    <w:r w:rsidRPr="009C1EB1">
      <w:rPr>
        <w:rFonts w:ascii="Calibri Light" w:hAnsi="Calibri Light" w:cs="Calibri Light"/>
        <w:b w:val="0"/>
        <w:bCs w:val="0"/>
      </w:rPr>
      <w:tab/>
    </w:r>
    <w:r w:rsidRPr="009C1EB1">
      <w:rPr>
        <w:rFonts w:ascii="Calibri Light" w:hAnsi="Calibri Light" w:cs="Calibri Light"/>
        <w:b w:val="0"/>
        <w:bCs w:val="0"/>
      </w:rPr>
      <w:tab/>
      <w:t>Location: PTE MIK, A</w:t>
    </w:r>
    <w:r w:rsidR="00443D56" w:rsidRPr="009C1EB1">
      <w:rPr>
        <w:rFonts w:ascii="Calibri Light" w:hAnsi="Calibri Light" w:cs="Calibri Light"/>
        <w:b w:val="0"/>
        <w:bCs w:val="0"/>
      </w:rPr>
      <w:t>31</w:t>
    </w:r>
    <w:r w:rsidR="006C3A90" w:rsidRPr="009C1EB1">
      <w:rPr>
        <w:rFonts w:ascii="Calibri Light" w:hAnsi="Calibri Light" w:cs="Calibri Light"/>
        <w:b w:val="0"/>
        <w:bCs w:val="0"/>
      </w:rPr>
      <w:t>6, É81</w:t>
    </w:r>
  </w:p>
  <w:p w14:paraId="6F027223" w14:textId="53D9A745" w:rsidR="00E20997" w:rsidRDefault="00E20997" w:rsidP="00034EEB">
    <w:pPr>
      <w:pStyle w:val="TEMATIKAFEJLC-LBLC"/>
      <w:rPr>
        <w:rFonts w:ascii="Calibri Light" w:hAnsi="Calibri Light" w:cs="Calibri Light"/>
        <w:b w:val="0"/>
        <w:bCs w:val="0"/>
      </w:rPr>
    </w:pPr>
  </w:p>
  <w:p w14:paraId="5FF2E040" w14:textId="0391DD75" w:rsidR="0052141E" w:rsidRDefault="0052141E" w:rsidP="00034EEB">
    <w:pPr>
      <w:pStyle w:val="TEMATIKAFEJLC-LBLC"/>
      <w:rPr>
        <w:rFonts w:ascii="Calibri Light" w:hAnsi="Calibri Light" w:cs="Calibri Light"/>
        <w:b w:val="0"/>
        <w:bCs w:val="0"/>
      </w:rPr>
    </w:pPr>
  </w:p>
  <w:p w14:paraId="0DE97BB1" w14:textId="77777777" w:rsidR="0052141E" w:rsidRPr="009C1EB1" w:rsidRDefault="0052141E" w:rsidP="00034EEB">
    <w:pPr>
      <w:pStyle w:val="TEMATIKAFEJLC-LBLC"/>
      <w:rPr>
        <w:rFonts w:ascii="Calibri Light" w:hAnsi="Calibri Light" w:cs="Calibri Light"/>
        <w:b w:val="0"/>
        <w:bCs w:val="0"/>
      </w:rPr>
    </w:pPr>
  </w:p>
  <w:p w14:paraId="435A531E" w14:textId="77777777" w:rsidR="00E20997" w:rsidRPr="009C1EB1" w:rsidRDefault="00E20997" w:rsidP="00034EEB">
    <w:pPr>
      <w:pStyle w:val="TEMATIKAFEJLC-LBLC"/>
      <w:rPr>
        <w:rFonts w:ascii="Calibri Light" w:hAnsi="Calibri Light" w:cs="Calibri Light"/>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E97438B"/>
    <w:multiLevelType w:val="hybridMultilevel"/>
    <w:tmpl w:val="DA22E11A"/>
    <w:lvl w:ilvl="0" w:tplc="CD502670">
      <w:start w:val="15"/>
      <w:numFmt w:val="bullet"/>
      <w:lvlText w:val="-"/>
      <w:lvlJc w:val="left"/>
      <w:pPr>
        <w:ind w:left="720" w:hanging="360"/>
      </w:pPr>
      <w:rPr>
        <w:rFonts w:ascii="Garamond" w:eastAsiaTheme="minorHAns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54248160">
    <w:abstractNumId w:val="16"/>
  </w:num>
  <w:num w:numId="2" w16cid:durableId="1590888656">
    <w:abstractNumId w:val="11"/>
  </w:num>
  <w:num w:numId="3" w16cid:durableId="688020029">
    <w:abstractNumId w:val="14"/>
  </w:num>
  <w:num w:numId="4" w16cid:durableId="1551263325">
    <w:abstractNumId w:val="15"/>
  </w:num>
  <w:num w:numId="5" w16cid:durableId="2063213210">
    <w:abstractNumId w:val="1"/>
  </w:num>
  <w:num w:numId="6" w16cid:durableId="1300107523">
    <w:abstractNumId w:val="0"/>
  </w:num>
  <w:num w:numId="7" w16cid:durableId="1516263343">
    <w:abstractNumId w:val="5"/>
  </w:num>
  <w:num w:numId="8" w16cid:durableId="175577934">
    <w:abstractNumId w:val="12"/>
  </w:num>
  <w:num w:numId="9" w16cid:durableId="1978678738">
    <w:abstractNumId w:val="21"/>
  </w:num>
  <w:num w:numId="10" w16cid:durableId="1476488838">
    <w:abstractNumId w:val="17"/>
  </w:num>
  <w:num w:numId="11" w16cid:durableId="162399750">
    <w:abstractNumId w:val="2"/>
  </w:num>
  <w:num w:numId="12" w16cid:durableId="508370380">
    <w:abstractNumId w:val="3"/>
  </w:num>
  <w:num w:numId="13" w16cid:durableId="894462922">
    <w:abstractNumId w:val="19"/>
  </w:num>
  <w:num w:numId="14" w16cid:durableId="93285657">
    <w:abstractNumId w:val="8"/>
  </w:num>
  <w:num w:numId="15" w16cid:durableId="183710335">
    <w:abstractNumId w:val="23"/>
  </w:num>
  <w:num w:numId="16" w16cid:durableId="1635523027">
    <w:abstractNumId w:val="7"/>
  </w:num>
  <w:num w:numId="17" w16cid:durableId="2109235719">
    <w:abstractNumId w:val="20"/>
  </w:num>
  <w:num w:numId="18" w16cid:durableId="623120190">
    <w:abstractNumId w:val="13"/>
  </w:num>
  <w:num w:numId="19" w16cid:durableId="1915049902">
    <w:abstractNumId w:val="9"/>
  </w:num>
  <w:num w:numId="20" w16cid:durableId="150143052">
    <w:abstractNumId w:val="6"/>
  </w:num>
  <w:num w:numId="21" w16cid:durableId="1890915154">
    <w:abstractNumId w:val="10"/>
  </w:num>
  <w:num w:numId="22" w16cid:durableId="1534876959">
    <w:abstractNumId w:val="18"/>
  </w:num>
  <w:num w:numId="23" w16cid:durableId="835267463">
    <w:abstractNumId w:val="4"/>
  </w:num>
  <w:num w:numId="24" w16cid:durableId="142992999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0550"/>
    <w:rsid w:val="00001F00"/>
    <w:rsid w:val="000114BC"/>
    <w:rsid w:val="00014B07"/>
    <w:rsid w:val="00021582"/>
    <w:rsid w:val="0002572F"/>
    <w:rsid w:val="00034355"/>
    <w:rsid w:val="00034EEB"/>
    <w:rsid w:val="0005293B"/>
    <w:rsid w:val="00063EF9"/>
    <w:rsid w:val="000710CF"/>
    <w:rsid w:val="0007344D"/>
    <w:rsid w:val="000832F3"/>
    <w:rsid w:val="000853DC"/>
    <w:rsid w:val="00096B8A"/>
    <w:rsid w:val="00096F13"/>
    <w:rsid w:val="000A522A"/>
    <w:rsid w:val="000C308A"/>
    <w:rsid w:val="000C75CB"/>
    <w:rsid w:val="000D279A"/>
    <w:rsid w:val="000E3296"/>
    <w:rsid w:val="000E44C0"/>
    <w:rsid w:val="000F1DA7"/>
    <w:rsid w:val="000F51CB"/>
    <w:rsid w:val="000F5E4B"/>
    <w:rsid w:val="00110F47"/>
    <w:rsid w:val="00134333"/>
    <w:rsid w:val="001426F9"/>
    <w:rsid w:val="001470D5"/>
    <w:rsid w:val="00150DFC"/>
    <w:rsid w:val="00152AEC"/>
    <w:rsid w:val="00156833"/>
    <w:rsid w:val="00171C3D"/>
    <w:rsid w:val="0018714B"/>
    <w:rsid w:val="00193D77"/>
    <w:rsid w:val="00194D5E"/>
    <w:rsid w:val="001A5AA5"/>
    <w:rsid w:val="001A5EFA"/>
    <w:rsid w:val="001A7629"/>
    <w:rsid w:val="001C3420"/>
    <w:rsid w:val="001C4011"/>
    <w:rsid w:val="001C6567"/>
    <w:rsid w:val="001D7295"/>
    <w:rsid w:val="00213399"/>
    <w:rsid w:val="00217B69"/>
    <w:rsid w:val="00220BC6"/>
    <w:rsid w:val="00225200"/>
    <w:rsid w:val="0024327F"/>
    <w:rsid w:val="0024506B"/>
    <w:rsid w:val="002574C6"/>
    <w:rsid w:val="002667F9"/>
    <w:rsid w:val="0027665A"/>
    <w:rsid w:val="00292CFC"/>
    <w:rsid w:val="002A49D7"/>
    <w:rsid w:val="002B0F86"/>
    <w:rsid w:val="002C0098"/>
    <w:rsid w:val="002C655F"/>
    <w:rsid w:val="002D2BB3"/>
    <w:rsid w:val="002E1241"/>
    <w:rsid w:val="002E29F3"/>
    <w:rsid w:val="002F060D"/>
    <w:rsid w:val="00303E18"/>
    <w:rsid w:val="003070CE"/>
    <w:rsid w:val="00314838"/>
    <w:rsid w:val="00316093"/>
    <w:rsid w:val="003218D9"/>
    <w:rsid w:val="00326ED0"/>
    <w:rsid w:val="0033777B"/>
    <w:rsid w:val="00355DE4"/>
    <w:rsid w:val="00364195"/>
    <w:rsid w:val="00366158"/>
    <w:rsid w:val="00371391"/>
    <w:rsid w:val="0037209D"/>
    <w:rsid w:val="00373E61"/>
    <w:rsid w:val="003746E9"/>
    <w:rsid w:val="003772A0"/>
    <w:rsid w:val="00382827"/>
    <w:rsid w:val="00387D7E"/>
    <w:rsid w:val="003A67F7"/>
    <w:rsid w:val="003C2935"/>
    <w:rsid w:val="003D33E7"/>
    <w:rsid w:val="003D3F1C"/>
    <w:rsid w:val="003E311A"/>
    <w:rsid w:val="00415726"/>
    <w:rsid w:val="00417E9C"/>
    <w:rsid w:val="00423800"/>
    <w:rsid w:val="00436210"/>
    <w:rsid w:val="004405AF"/>
    <w:rsid w:val="00443D56"/>
    <w:rsid w:val="004513A2"/>
    <w:rsid w:val="0045542B"/>
    <w:rsid w:val="004567D7"/>
    <w:rsid w:val="00456EE8"/>
    <w:rsid w:val="00462409"/>
    <w:rsid w:val="00465E10"/>
    <w:rsid w:val="00487006"/>
    <w:rsid w:val="0049173A"/>
    <w:rsid w:val="004A0478"/>
    <w:rsid w:val="004B564B"/>
    <w:rsid w:val="004B5B1A"/>
    <w:rsid w:val="004C3BE0"/>
    <w:rsid w:val="004D4FB9"/>
    <w:rsid w:val="004F5CA9"/>
    <w:rsid w:val="0052141E"/>
    <w:rsid w:val="00536AB6"/>
    <w:rsid w:val="005425DA"/>
    <w:rsid w:val="00544626"/>
    <w:rsid w:val="0055140E"/>
    <w:rsid w:val="0055225A"/>
    <w:rsid w:val="00553654"/>
    <w:rsid w:val="00564B94"/>
    <w:rsid w:val="00586763"/>
    <w:rsid w:val="00591B84"/>
    <w:rsid w:val="005D28C5"/>
    <w:rsid w:val="005D5CBD"/>
    <w:rsid w:val="005E5E10"/>
    <w:rsid w:val="005E6F71"/>
    <w:rsid w:val="005E76CA"/>
    <w:rsid w:val="005F23EF"/>
    <w:rsid w:val="005F7921"/>
    <w:rsid w:val="00600040"/>
    <w:rsid w:val="00651D70"/>
    <w:rsid w:val="0066620B"/>
    <w:rsid w:val="0067480E"/>
    <w:rsid w:val="00682196"/>
    <w:rsid w:val="006829FA"/>
    <w:rsid w:val="0068510C"/>
    <w:rsid w:val="00687BE2"/>
    <w:rsid w:val="006967BB"/>
    <w:rsid w:val="006A31E3"/>
    <w:rsid w:val="006A6D47"/>
    <w:rsid w:val="006B260B"/>
    <w:rsid w:val="006C3A90"/>
    <w:rsid w:val="006C4A36"/>
    <w:rsid w:val="006D2550"/>
    <w:rsid w:val="006D557C"/>
    <w:rsid w:val="006E30BC"/>
    <w:rsid w:val="006E33DD"/>
    <w:rsid w:val="006E5BA8"/>
    <w:rsid w:val="006F1E2D"/>
    <w:rsid w:val="006F30B9"/>
    <w:rsid w:val="007016E9"/>
    <w:rsid w:val="00703839"/>
    <w:rsid w:val="007053F4"/>
    <w:rsid w:val="00705DF3"/>
    <w:rsid w:val="00712384"/>
    <w:rsid w:val="00714872"/>
    <w:rsid w:val="0072399C"/>
    <w:rsid w:val="007274F7"/>
    <w:rsid w:val="007404E5"/>
    <w:rsid w:val="00746C24"/>
    <w:rsid w:val="00754274"/>
    <w:rsid w:val="00761C39"/>
    <w:rsid w:val="00763AA5"/>
    <w:rsid w:val="007730A5"/>
    <w:rsid w:val="00775954"/>
    <w:rsid w:val="00786B94"/>
    <w:rsid w:val="00790918"/>
    <w:rsid w:val="00794596"/>
    <w:rsid w:val="007A53B4"/>
    <w:rsid w:val="007B376A"/>
    <w:rsid w:val="007B689F"/>
    <w:rsid w:val="007C0B5B"/>
    <w:rsid w:val="007C1107"/>
    <w:rsid w:val="007C44CE"/>
    <w:rsid w:val="007C74A6"/>
    <w:rsid w:val="007C7FC9"/>
    <w:rsid w:val="007D2264"/>
    <w:rsid w:val="007E15AF"/>
    <w:rsid w:val="007E3318"/>
    <w:rsid w:val="007E74BB"/>
    <w:rsid w:val="007F4387"/>
    <w:rsid w:val="008038BA"/>
    <w:rsid w:val="00804182"/>
    <w:rsid w:val="0080643B"/>
    <w:rsid w:val="00826533"/>
    <w:rsid w:val="00831877"/>
    <w:rsid w:val="008534F8"/>
    <w:rsid w:val="00862B15"/>
    <w:rsid w:val="00870F59"/>
    <w:rsid w:val="00876DDC"/>
    <w:rsid w:val="008C12AD"/>
    <w:rsid w:val="008C57E6"/>
    <w:rsid w:val="008E62F4"/>
    <w:rsid w:val="008F3233"/>
    <w:rsid w:val="00905B8A"/>
    <w:rsid w:val="009063FE"/>
    <w:rsid w:val="00915432"/>
    <w:rsid w:val="00921EC4"/>
    <w:rsid w:val="00945CB7"/>
    <w:rsid w:val="00960CD2"/>
    <w:rsid w:val="009632BF"/>
    <w:rsid w:val="009674EB"/>
    <w:rsid w:val="00975A46"/>
    <w:rsid w:val="00986B0B"/>
    <w:rsid w:val="00986B6E"/>
    <w:rsid w:val="009921D0"/>
    <w:rsid w:val="009A367C"/>
    <w:rsid w:val="009A50D0"/>
    <w:rsid w:val="009C1EB1"/>
    <w:rsid w:val="009D2BCF"/>
    <w:rsid w:val="009E6122"/>
    <w:rsid w:val="009E6CBC"/>
    <w:rsid w:val="009F2A21"/>
    <w:rsid w:val="009F730F"/>
    <w:rsid w:val="00A06131"/>
    <w:rsid w:val="00A10E47"/>
    <w:rsid w:val="00A27523"/>
    <w:rsid w:val="00A35705"/>
    <w:rsid w:val="00A3680F"/>
    <w:rsid w:val="00A453B8"/>
    <w:rsid w:val="00A50698"/>
    <w:rsid w:val="00A61CE7"/>
    <w:rsid w:val="00A7289E"/>
    <w:rsid w:val="00A8047B"/>
    <w:rsid w:val="00A9421B"/>
    <w:rsid w:val="00A95CC8"/>
    <w:rsid w:val="00AA7EC0"/>
    <w:rsid w:val="00AB334A"/>
    <w:rsid w:val="00AC3FBD"/>
    <w:rsid w:val="00AC660C"/>
    <w:rsid w:val="00AD323F"/>
    <w:rsid w:val="00AD3DC4"/>
    <w:rsid w:val="00AD57AB"/>
    <w:rsid w:val="00AE5ED5"/>
    <w:rsid w:val="00AE7997"/>
    <w:rsid w:val="00B1116F"/>
    <w:rsid w:val="00B14D53"/>
    <w:rsid w:val="00B17773"/>
    <w:rsid w:val="00B274E1"/>
    <w:rsid w:val="00B43024"/>
    <w:rsid w:val="00B51660"/>
    <w:rsid w:val="00B534D1"/>
    <w:rsid w:val="00B55307"/>
    <w:rsid w:val="00B57EA8"/>
    <w:rsid w:val="00B632AF"/>
    <w:rsid w:val="00B90612"/>
    <w:rsid w:val="00BA609A"/>
    <w:rsid w:val="00BA7D85"/>
    <w:rsid w:val="00BC3626"/>
    <w:rsid w:val="00BC7764"/>
    <w:rsid w:val="00BD1C71"/>
    <w:rsid w:val="00BD3052"/>
    <w:rsid w:val="00BF4675"/>
    <w:rsid w:val="00BF52EA"/>
    <w:rsid w:val="00C006A4"/>
    <w:rsid w:val="00C03608"/>
    <w:rsid w:val="00C21612"/>
    <w:rsid w:val="00C26163"/>
    <w:rsid w:val="00C27752"/>
    <w:rsid w:val="00C365AC"/>
    <w:rsid w:val="00C555E7"/>
    <w:rsid w:val="00C7177F"/>
    <w:rsid w:val="00C77B37"/>
    <w:rsid w:val="00C77DDE"/>
    <w:rsid w:val="00C83691"/>
    <w:rsid w:val="00CA0A47"/>
    <w:rsid w:val="00CB2DEC"/>
    <w:rsid w:val="00CB493C"/>
    <w:rsid w:val="00CC2F46"/>
    <w:rsid w:val="00CD6B1F"/>
    <w:rsid w:val="00CD75E5"/>
    <w:rsid w:val="00CF0AD5"/>
    <w:rsid w:val="00CF6315"/>
    <w:rsid w:val="00CF7257"/>
    <w:rsid w:val="00D054F2"/>
    <w:rsid w:val="00D078E8"/>
    <w:rsid w:val="00D2373F"/>
    <w:rsid w:val="00D35790"/>
    <w:rsid w:val="00D527A6"/>
    <w:rsid w:val="00D52CD7"/>
    <w:rsid w:val="00D57AD1"/>
    <w:rsid w:val="00D7610D"/>
    <w:rsid w:val="00D81FE3"/>
    <w:rsid w:val="00D91779"/>
    <w:rsid w:val="00D937B2"/>
    <w:rsid w:val="00D95A63"/>
    <w:rsid w:val="00DB7F64"/>
    <w:rsid w:val="00DC2A31"/>
    <w:rsid w:val="00DC592E"/>
    <w:rsid w:val="00DC7DB0"/>
    <w:rsid w:val="00DD23E8"/>
    <w:rsid w:val="00DD67CD"/>
    <w:rsid w:val="00DD760F"/>
    <w:rsid w:val="00DE2870"/>
    <w:rsid w:val="00DE395B"/>
    <w:rsid w:val="00DF1D25"/>
    <w:rsid w:val="00DF5A05"/>
    <w:rsid w:val="00E05EAD"/>
    <w:rsid w:val="00E14C5E"/>
    <w:rsid w:val="00E16CC1"/>
    <w:rsid w:val="00E20997"/>
    <w:rsid w:val="00E227ED"/>
    <w:rsid w:val="00E25C35"/>
    <w:rsid w:val="00E345FE"/>
    <w:rsid w:val="00E3736E"/>
    <w:rsid w:val="00E41EDC"/>
    <w:rsid w:val="00E702C1"/>
    <w:rsid w:val="00E70A97"/>
    <w:rsid w:val="00E8115E"/>
    <w:rsid w:val="00E97561"/>
    <w:rsid w:val="00EA3FF2"/>
    <w:rsid w:val="00EB6F2F"/>
    <w:rsid w:val="00EC51F5"/>
    <w:rsid w:val="00EC5D2C"/>
    <w:rsid w:val="00EF132F"/>
    <w:rsid w:val="00EF48E6"/>
    <w:rsid w:val="00F036B1"/>
    <w:rsid w:val="00F07CEC"/>
    <w:rsid w:val="00F112C4"/>
    <w:rsid w:val="00F209D9"/>
    <w:rsid w:val="00F25F6A"/>
    <w:rsid w:val="00F40E87"/>
    <w:rsid w:val="00F6601E"/>
    <w:rsid w:val="00F673FA"/>
    <w:rsid w:val="00F74A7D"/>
    <w:rsid w:val="00F809D7"/>
    <w:rsid w:val="00F92F3C"/>
    <w:rsid w:val="00FB3C54"/>
    <w:rsid w:val="00FC4B9C"/>
    <w:rsid w:val="00FD2DEC"/>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character" w:styleId="Feloldatlanmegemlts">
    <w:name w:val="Unresolved Mention"/>
    <w:basedOn w:val="Bekezdsalapbettpusa"/>
    <w:uiPriority w:val="99"/>
    <w:semiHidden/>
    <w:unhideWhenUsed/>
    <w:rsid w:val="005D28C5"/>
    <w:rPr>
      <w:color w:val="605E5C"/>
      <w:shd w:val="clear" w:color="auto" w:fill="E1DFDD"/>
    </w:rPr>
  </w:style>
  <w:style w:type="table" w:customStyle="1" w:styleId="Tblzatrcsos7tarka1">
    <w:name w:val="Táblázat (rácsos) 7 – tarka1"/>
    <w:basedOn w:val="Normltblzat"/>
    <w:uiPriority w:val="52"/>
    <w:rsid w:val="00A7289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frame="1"/>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om.ag/mLhb"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uILGuyOZ-DeHU2tP3TNMb66odFkHBtnD/view?usp=sharin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om.ag/DLh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om.ag/WYhb"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joom.ag/0Lhb"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english.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A57A5-422C-403F-842E-4C61535866B6}">
  <ds:schemaRefs>
    <ds:schemaRef ds:uri="http://schemas.openxmlformats.org/officeDocument/2006/bibliography"/>
  </ds:schemaRefs>
</ds:datastoreItem>
</file>

<file path=customXml/itemProps2.xml><?xml version="1.0" encoding="utf-8"?>
<ds:datastoreItem xmlns:ds="http://schemas.openxmlformats.org/officeDocument/2006/customXml" ds:itemID="{73CC2AA4-744E-4755-89BC-30153E190E01}"/>
</file>

<file path=customXml/itemProps3.xml><?xml version="1.0" encoding="utf-8"?>
<ds:datastoreItem xmlns:ds="http://schemas.openxmlformats.org/officeDocument/2006/customXml" ds:itemID="{C0EA8F57-430D-4608-B960-F8BA023962F9}"/>
</file>

<file path=customXml/itemProps4.xml><?xml version="1.0" encoding="utf-8"?>
<ds:datastoreItem xmlns:ds="http://schemas.openxmlformats.org/officeDocument/2006/customXml" ds:itemID="{1C9D8714-DE09-4327-B485-B22911EF76EB}"/>
</file>

<file path=docProps/app.xml><?xml version="1.0" encoding="utf-8"?>
<Properties xmlns="http://schemas.openxmlformats.org/officeDocument/2006/extended-properties" xmlns:vt="http://schemas.openxmlformats.org/officeDocument/2006/docPropsVTypes">
  <Template>Normal.dotm</Template>
  <TotalTime>1049</TotalTime>
  <Pages>8</Pages>
  <Words>2152</Words>
  <Characters>14854</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Zilahi Péter</cp:lastModifiedBy>
  <cp:revision>136</cp:revision>
  <cp:lastPrinted>2020-09-09T06:06:00Z</cp:lastPrinted>
  <dcterms:created xsi:type="dcterms:W3CDTF">2020-09-04T10:49:00Z</dcterms:created>
  <dcterms:modified xsi:type="dcterms:W3CDTF">2024-08-25T16:02:00Z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