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03922D4D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BSc,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MSc</w:t>
      </w:r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350EE76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B843FB">
        <w:rPr>
          <w:rStyle w:val="None"/>
          <w:b/>
          <w:bCs/>
          <w:smallCaps/>
          <w:sz w:val="32"/>
          <w:szCs w:val="32"/>
          <w:lang w:val="hu-HU"/>
        </w:rPr>
        <w:t>ítészeti Elmélet 4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6F6A2580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EPE067MN</w:t>
      </w:r>
    </w:p>
    <w:p w14:paraId="0E7DC0A5" w14:textId="644234B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5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371FD3F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0" w:name="_Hlk50022838"/>
      <w:r w:rsidRPr="00E20F3C">
        <w:rPr>
          <w:sz w:val="20"/>
          <w:lang w:val="hu-HU"/>
        </w:rPr>
        <w:t>Építészeti alapfogalmak megismerése. A</w:t>
      </w:r>
      <w:r>
        <w:rPr>
          <w:sz w:val="20"/>
          <w:lang w:val="hu-HU"/>
        </w:rPr>
        <w:t xml:space="preserve"> klasszicizmustól</w:t>
      </w:r>
      <w:r w:rsidRPr="00E20F3C">
        <w:rPr>
          <w:sz w:val="20"/>
          <w:lang w:val="hu-HU"/>
        </w:rPr>
        <w:t xml:space="preserve"> a </w:t>
      </w:r>
      <w:r>
        <w:rPr>
          <w:sz w:val="20"/>
          <w:lang w:val="hu-HU"/>
        </w:rPr>
        <w:t>Bauhausig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  <w:bookmarkEnd w:id="0"/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5AFA676" w14:textId="77777777" w:rsidR="005C44B4" w:rsidRPr="00DD11AE" w:rsidRDefault="005C44B4" w:rsidP="005C44B4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34F586E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1" w:name="_Hlk50022850"/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>tantárgy keretében a klasszicizmus építészetének jellemzőit, a premodern építészeti irányzatok alkotásait és a Bauhaus tevékenységét ismerhetik meg a hallgatók.</w:t>
      </w:r>
      <w:bookmarkEnd w:id="1"/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3A17E4E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max. 30 %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  <w:shd w:val="clear" w:color="auto" w:fill="auto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  <w:shd w:val="clear" w:color="auto" w:fill="auto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  <w:shd w:val="clear" w:color="auto" w:fill="auto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0BA86F60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F00D50" w:rsidRPr="00D26EC7" w14:paraId="3F511117" w14:textId="77777777" w:rsidTr="003568B9">
        <w:tc>
          <w:tcPr>
            <w:tcW w:w="4253" w:type="dxa"/>
            <w:vAlign w:val="center"/>
          </w:tcPr>
          <w:p w14:paraId="259087D1" w14:textId="77777777" w:rsidR="00F00D50" w:rsidRPr="00D26EC7" w:rsidRDefault="00F00D5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34B72CF3" w14:textId="77777777" w:rsidR="00F00D50" w:rsidRPr="00D26EC7" w:rsidRDefault="00F00D5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2443FD0" w14:textId="77777777" w:rsidR="00F00D50" w:rsidRPr="00D26EC7" w:rsidRDefault="00F00D50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F00D50" w:rsidRPr="00D26EC7" w14:paraId="5D04ED8E" w14:textId="77777777" w:rsidTr="003568B9">
        <w:tc>
          <w:tcPr>
            <w:tcW w:w="4253" w:type="dxa"/>
            <w:shd w:val="clear" w:color="auto" w:fill="auto"/>
          </w:tcPr>
          <w:p w14:paraId="24096305" w14:textId="77777777" w:rsidR="00F00D50" w:rsidRPr="00D26EC7" w:rsidRDefault="00F00D50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  <w:shd w:val="clear" w:color="auto" w:fill="auto"/>
          </w:tcPr>
          <w:p w14:paraId="17286B1F" w14:textId="77777777" w:rsidR="00F00D50" w:rsidRPr="00D26EC7" w:rsidRDefault="00F00D5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  <w:shd w:val="clear" w:color="auto" w:fill="auto"/>
          </w:tcPr>
          <w:p w14:paraId="04A22F80" w14:textId="77777777" w:rsidR="00F00D50" w:rsidRPr="00D26EC7" w:rsidRDefault="00F00D5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F, elégtelen</w:t>
            </w:r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64D25A0B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861079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József-Dora Wiebenson: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1D3075B4" w14:textId="777B1A6F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bookmarkStart w:id="2" w:name="_Hlk50022890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Moravánszky Ákos: Versengő látomások – Esztétikai újítás és társadalmi program az Osztrák-Magyar Monarchia építészetében 1867-1918, Vince Kiadó, 1998. Budapest</w:t>
      </w:r>
      <w:bookmarkEnd w:id="2"/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 M. &amp; Hyman I., Architecture - from Prehistory to Post-Modernism, Prentice-Hall,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 D. A History of Western Architecture (5th edition), Laurence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2C030A7D" w:rsidR="003508DA" w:rsidRPr="000004EB" w:rsidRDefault="003508DA" w:rsidP="000004EB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  <w:r w:rsidR="000004EB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445BB475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rajzfeladatot be kell mutatni a félév folyamán a tantárgyfelelős oktatónak legkésőbb a tematikában rögzített időpontokban. </w:t>
      </w:r>
      <w:bookmarkStart w:id="3" w:name="_Hlk141866253"/>
      <w:r>
        <w:rPr>
          <w:sz w:val="20"/>
          <w:szCs w:val="20"/>
          <w:lang w:val="hu-HU"/>
        </w:rPr>
        <w:t>Lehet konzultálni minden előadás után az órából fennmaradó idő erejéig is. Tekintettel a nagy hallgatói létszámra, kérem, hogy aki teheti, konzultáljon valamelyik előadás után.</w:t>
      </w:r>
    </w:p>
    <w:p w14:paraId="68EF3D22" w14:textId="489FE3DD" w:rsidR="00415726" w:rsidRPr="00A601E6" w:rsidRDefault="003508DA" w:rsidP="003508D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legkésőbbi leadási határideje</w:t>
      </w:r>
      <w:r w:rsidR="006A3CF7">
        <w:rPr>
          <w:sz w:val="20"/>
          <w:szCs w:val="20"/>
          <w:lang w:val="hu-HU"/>
        </w:rPr>
        <w:t>: 202</w:t>
      </w:r>
      <w:r w:rsidR="00B43282">
        <w:rPr>
          <w:sz w:val="20"/>
          <w:szCs w:val="20"/>
          <w:lang w:val="hu-HU"/>
        </w:rPr>
        <w:t>4</w:t>
      </w:r>
      <w:r w:rsidR="006A3CF7">
        <w:rPr>
          <w:sz w:val="20"/>
          <w:szCs w:val="20"/>
          <w:lang w:val="hu-HU"/>
        </w:rPr>
        <w:t>.12.0</w:t>
      </w:r>
      <w:r w:rsidR="00791A8C">
        <w:rPr>
          <w:sz w:val="20"/>
          <w:szCs w:val="20"/>
          <w:lang w:val="hu-HU"/>
        </w:rPr>
        <w:t>9</w:t>
      </w:r>
      <w:r w:rsidR="006A3CF7">
        <w:rPr>
          <w:sz w:val="20"/>
          <w:szCs w:val="20"/>
          <w:lang w:val="hu-HU"/>
        </w:rPr>
        <w:t>. 10:00</w:t>
      </w:r>
      <w:r>
        <w:rPr>
          <w:sz w:val="20"/>
          <w:szCs w:val="20"/>
          <w:lang w:val="hu-HU"/>
        </w:rPr>
        <w:t>.</w:t>
      </w:r>
      <w:bookmarkEnd w:id="3"/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329B1209" w14:textId="77777777" w:rsid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5E1BB870" w14:textId="57A03980" w:rsidR="00C277E1" w:rsidRDefault="009C7DB9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="00C277E1"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DF445F">
        <w:rPr>
          <w:b/>
          <w:sz w:val="20"/>
          <w:lang w:val="hu-HU"/>
        </w:rPr>
        <w:t>4</w:t>
      </w:r>
      <w:r>
        <w:rPr>
          <w:b/>
          <w:sz w:val="20"/>
          <w:lang w:val="hu-HU"/>
        </w:rPr>
        <w:t>. heti óra</w:t>
      </w:r>
    </w:p>
    <w:p w14:paraId="5B74128B" w14:textId="683377C2" w:rsidR="00BF7D2F" w:rsidRPr="009C7DB9" w:rsidRDefault="00BF7D2F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ab/>
      </w:r>
      <w:r w:rsidRPr="0048527D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A gótikustól a barokk építészetig</w:t>
      </w:r>
      <w:r>
        <w:rPr>
          <w:sz w:val="20"/>
          <w:lang w:val="hu-HU"/>
        </w:rPr>
        <w:tab/>
        <w:t>Az előadás diái</w:t>
      </w:r>
    </w:p>
    <w:p w14:paraId="687F9499" w14:textId="5F28AF2B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4" w:name="_Hlk50022910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Az angol klasszicizmus</w:t>
      </w:r>
      <w:bookmarkEnd w:id="4"/>
      <w:r w:rsidR="00BF7D2F">
        <w:rPr>
          <w:sz w:val="20"/>
          <w:lang w:val="hu-HU"/>
        </w:rPr>
        <w:tab/>
        <w:t>Az előadás diái</w:t>
      </w:r>
    </w:p>
    <w:p w14:paraId="0174B1B7" w14:textId="42D82E10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5" w:name="_Hlk50022917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 francia klasszicizmus</w:t>
      </w:r>
      <w:bookmarkEnd w:id="5"/>
      <w:r w:rsidR="00BF7D2F">
        <w:rPr>
          <w:sz w:val="20"/>
          <w:lang w:val="hu-HU"/>
        </w:rPr>
        <w:tab/>
        <w:t>Az előadás diái</w:t>
      </w:r>
    </w:p>
    <w:p w14:paraId="74D25DD1" w14:textId="7DF5DA08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6" w:name="_Hlk50022924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Klasszicizmus más országokban</w:t>
      </w:r>
      <w:bookmarkEnd w:id="6"/>
      <w:r w:rsidR="00BF7D2F">
        <w:rPr>
          <w:sz w:val="20"/>
          <w:lang w:val="hu-HU"/>
        </w:rPr>
        <w:tab/>
        <w:t>Az előadás diái</w:t>
      </w:r>
    </w:p>
    <w:p w14:paraId="45661ECD" w14:textId="1F394322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Klasszicizmus Magyarországon</w:t>
      </w:r>
      <w:r w:rsidR="00BF7D2F">
        <w:rPr>
          <w:sz w:val="20"/>
          <w:lang w:val="hu-HU"/>
        </w:rPr>
        <w:tab/>
        <w:t>Az előadás diái</w:t>
      </w:r>
    </w:p>
    <w:p w14:paraId="79B877DC" w14:textId="1B6BF90B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Az École des Beaux Art és a viktoriánus építészet</w:t>
      </w:r>
      <w:r w:rsidR="00BF7D2F">
        <w:rPr>
          <w:sz w:val="20"/>
          <w:lang w:val="hu-HU"/>
        </w:rPr>
        <w:tab/>
        <w:t>Az előadás diái</w:t>
      </w:r>
    </w:p>
    <w:p w14:paraId="34DB2783" w14:textId="31BE9DFA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7" w:name="_Hlk50022931"/>
      <w:r>
        <w:rPr>
          <w:sz w:val="20"/>
          <w:lang w:val="hu-HU"/>
        </w:rPr>
        <w:t>Féléves rajzfeladat konzultációja</w:t>
      </w:r>
      <w:bookmarkEnd w:id="7"/>
    </w:p>
    <w:p w14:paraId="56879857" w14:textId="38295324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C6237">
        <w:rPr>
          <w:sz w:val="20"/>
          <w:lang w:val="hu-HU"/>
        </w:rPr>
        <w:t>Nemzeti ünnep</w:t>
      </w:r>
    </w:p>
    <w:p w14:paraId="570040F2" w14:textId="4294D37C" w:rsidR="00EF0AFD" w:rsidRPr="00971B46" w:rsidRDefault="00C277E1" w:rsidP="00EF0AF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5302F1">
        <w:rPr>
          <w:sz w:val="20"/>
          <w:lang w:val="hu-HU"/>
        </w:rPr>
        <w:t>Őszi szünet</w:t>
      </w:r>
    </w:p>
    <w:p w14:paraId="2734FD69" w14:textId="77777777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8" w:name="_Hlk50022978"/>
      <w:r w:rsidR="0071071A" w:rsidRPr="00971B46">
        <w:rPr>
          <w:sz w:val="20"/>
          <w:lang w:val="hu-HU"/>
        </w:rPr>
        <w:t xml:space="preserve">Előadás: </w:t>
      </w:r>
      <w:r w:rsidR="0071071A">
        <w:rPr>
          <w:sz w:val="20"/>
          <w:lang w:val="hu-HU"/>
        </w:rPr>
        <w:t>Premodern építészet I.</w:t>
      </w:r>
      <w:r w:rsidR="0071071A">
        <w:rPr>
          <w:sz w:val="20"/>
          <w:lang w:val="hu-HU"/>
        </w:rPr>
        <w:tab/>
        <w:t>Az előadás diái</w:t>
      </w:r>
    </w:p>
    <w:bookmarkEnd w:id="8"/>
    <w:p w14:paraId="3AABFC37" w14:textId="77777777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71071A" w:rsidRPr="00971B46">
        <w:rPr>
          <w:sz w:val="20"/>
          <w:lang w:val="hu-HU"/>
        </w:rPr>
        <w:t xml:space="preserve">Előadás: </w:t>
      </w:r>
      <w:r w:rsidR="0071071A">
        <w:rPr>
          <w:sz w:val="20"/>
          <w:lang w:val="hu-HU"/>
        </w:rPr>
        <w:t>Premodern építészet II.</w:t>
      </w:r>
      <w:r w:rsidR="0071071A">
        <w:rPr>
          <w:sz w:val="20"/>
          <w:lang w:val="hu-HU"/>
        </w:rPr>
        <w:tab/>
        <w:t>Az előadás diái</w:t>
      </w:r>
    </w:p>
    <w:p w14:paraId="7FD0E2E7" w14:textId="77777777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9" w:name="_Hlk50022984"/>
      <w:bookmarkStart w:id="10" w:name="_Hlk30705113"/>
      <w:r w:rsidR="0071071A">
        <w:rPr>
          <w:sz w:val="20"/>
          <w:lang w:val="hu-HU"/>
        </w:rPr>
        <w:t>Féléves rajzfeladat konzultációja</w:t>
      </w:r>
      <w:r w:rsidR="0071071A">
        <w:rPr>
          <w:sz w:val="20"/>
          <w:lang w:val="hu-HU"/>
        </w:rPr>
        <w:tab/>
        <w:t>Az előadás diái</w:t>
      </w:r>
    </w:p>
    <w:bookmarkEnd w:id="9"/>
    <w:bookmarkEnd w:id="10"/>
    <w:p w14:paraId="4AFB6C85" w14:textId="23456D09" w:rsidR="00EF0AFD" w:rsidRDefault="00C277E1" w:rsidP="0071071A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71071A" w:rsidRPr="00971B46">
        <w:rPr>
          <w:sz w:val="20"/>
          <w:lang w:val="hu-HU"/>
        </w:rPr>
        <w:t xml:space="preserve">Előadás: </w:t>
      </w:r>
      <w:r w:rsidR="0071071A">
        <w:rPr>
          <w:sz w:val="20"/>
          <w:lang w:val="hu-HU"/>
        </w:rPr>
        <w:t>Walter Gropius és a Bauhaus</w:t>
      </w:r>
      <w:r w:rsidR="0071071A">
        <w:rPr>
          <w:sz w:val="20"/>
          <w:lang w:val="hu-HU"/>
        </w:rPr>
        <w:tab/>
        <w:t>Az előadás diái</w:t>
      </w:r>
    </w:p>
    <w:p w14:paraId="739880EA" w14:textId="4C86582F" w:rsidR="00380D5C" w:rsidRDefault="00380D5C" w:rsidP="00380D5C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>1</w:t>
      </w:r>
      <w:r>
        <w:rPr>
          <w:sz w:val="20"/>
          <w:lang w:val="hu-HU"/>
        </w:rPr>
        <w:t>4</w:t>
      </w:r>
      <w:r w:rsidRPr="0048527D">
        <w:rPr>
          <w:sz w:val="20"/>
          <w:lang w:val="hu-HU"/>
        </w:rPr>
        <w:t xml:space="preserve">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  <w:t xml:space="preserve">Előadás: </w:t>
      </w:r>
      <w:r w:rsidRPr="00F76693">
        <w:rPr>
          <w:sz w:val="20"/>
          <w:lang w:val="hu-HU"/>
        </w:rPr>
        <w:t>Magyar premodern építészet</w:t>
      </w:r>
      <w:r>
        <w:rPr>
          <w:sz w:val="20"/>
          <w:lang w:val="hu-HU"/>
        </w:rPr>
        <w:t xml:space="preserve"> </w:t>
      </w:r>
      <w:r w:rsidRPr="00F76693">
        <w:rPr>
          <w:sz w:val="20"/>
          <w:lang w:val="hu-HU"/>
        </w:rPr>
        <w:t>és nemzetközi párhuzamok</w:t>
      </w:r>
      <w:r>
        <w:rPr>
          <w:sz w:val="20"/>
          <w:lang w:val="hu-HU"/>
        </w:rPr>
        <w:tab/>
        <w:t>Az előadás diái</w:t>
      </w:r>
    </w:p>
    <w:p w14:paraId="3C967915" w14:textId="77777777" w:rsidR="00380D5C" w:rsidRPr="00971B46" w:rsidRDefault="00380D5C" w:rsidP="00380D5C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kezdete</w:t>
      </w:r>
    </w:p>
    <w:p w14:paraId="73B00001" w14:textId="10C63C94" w:rsidR="00380D5C" w:rsidRDefault="00380D5C" w:rsidP="00380D5C">
      <w:pPr>
        <w:tabs>
          <w:tab w:val="left" w:pos="851"/>
          <w:tab w:val="right" w:pos="9064"/>
        </w:tabs>
        <w:jc w:val="both"/>
        <w:rPr>
          <w:b/>
          <w:bCs/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Pr="004C04D0">
        <w:rPr>
          <w:b/>
          <w:bCs/>
          <w:sz w:val="20"/>
          <w:lang w:val="hu-HU"/>
        </w:rPr>
        <w:t>Féléves rajzfeladat pótlólagos beadása</w:t>
      </w:r>
      <w:r>
        <w:rPr>
          <w:b/>
          <w:bCs/>
          <w:sz w:val="20"/>
          <w:lang w:val="hu-HU"/>
        </w:rPr>
        <w:tab/>
        <w:t>202</w:t>
      </w:r>
      <w:r w:rsidR="007C7153">
        <w:rPr>
          <w:b/>
          <w:bCs/>
          <w:sz w:val="20"/>
          <w:lang w:val="hu-HU"/>
        </w:rPr>
        <w:t>4</w:t>
      </w:r>
      <w:r>
        <w:rPr>
          <w:b/>
          <w:bCs/>
          <w:sz w:val="20"/>
          <w:lang w:val="hu-HU"/>
        </w:rPr>
        <w:t>.12.0</w:t>
      </w:r>
      <w:r w:rsidR="007C7153">
        <w:rPr>
          <w:b/>
          <w:bCs/>
          <w:sz w:val="20"/>
          <w:lang w:val="hu-HU"/>
        </w:rPr>
        <w:t>9</w:t>
      </w:r>
      <w:r>
        <w:rPr>
          <w:b/>
          <w:bCs/>
          <w:sz w:val="20"/>
          <w:lang w:val="hu-HU"/>
        </w:rPr>
        <w:t>. 10:00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863319F" w14:textId="3696EE04" w:rsidR="00DC1D25" w:rsidRDefault="00DC1D25" w:rsidP="00DC1D2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380D5C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F7D2F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F7D2F">
        <w:rPr>
          <w:rStyle w:val="None"/>
          <w:bCs/>
          <w:sz w:val="20"/>
          <w:szCs w:val="20"/>
          <w:lang w:val="hu-HU"/>
        </w:rPr>
        <w:t>0</w:t>
      </w:r>
      <w:r w:rsidR="00380D5C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407384B7" w14:textId="77777777" w:rsidR="00DC1D25" w:rsidRDefault="00DC1D25" w:rsidP="00DC1D25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5348B02A" w:rsidR="00C26163" w:rsidRPr="00A601E6" w:rsidRDefault="00DC1D25" w:rsidP="00DC1D25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F031" w14:textId="77777777" w:rsidR="00211662" w:rsidRDefault="00211662" w:rsidP="007E74BB">
      <w:r>
        <w:separator/>
      </w:r>
    </w:p>
  </w:endnote>
  <w:endnote w:type="continuationSeparator" w:id="0">
    <w:p w14:paraId="6B966A53" w14:textId="77777777" w:rsidR="00211662" w:rsidRDefault="0021166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66CC610D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5C44B4">
      <w:rPr>
        <w:b/>
        <w:color w:val="499BC9" w:themeColor="accent1"/>
        <w:sz w:val="14"/>
        <w:szCs w:val="14"/>
        <w:lang w:val="it-IT"/>
      </w:rPr>
      <w:t xml:space="preserve">e-mail: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6A3CF7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2CCA" w14:textId="77777777" w:rsidR="00211662" w:rsidRDefault="00211662" w:rsidP="007E74BB">
      <w:r>
        <w:separator/>
      </w:r>
    </w:p>
  </w:footnote>
  <w:footnote w:type="continuationSeparator" w:id="0">
    <w:p w14:paraId="2FC07E51" w14:textId="77777777" w:rsidR="00211662" w:rsidRDefault="0021166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14CE" w14:textId="77777777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>Építészmérnöki BSc, Építőművész BA, Építészmérnök osztatlan MSc</w:t>
    </w:r>
  </w:p>
  <w:p w14:paraId="53370EA0" w14:textId="289595CC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Építészeti elmélet 4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2B5B9CDC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EPE067MN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Pr="001873AB">
      <w:rPr>
        <w:lang w:val="hu-HU"/>
      </w:rPr>
      <w:t>szerda 07.45-09.15</w:t>
    </w:r>
  </w:p>
  <w:p w14:paraId="5FA1F5CD" w14:textId="708898DD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982B4D">
      <w:rPr>
        <w:lang w:val="hu-HU"/>
      </w:rPr>
      <w:t>4</w:t>
    </w:r>
    <w:r w:rsidR="001873AB" w:rsidRPr="001873AB">
      <w:rPr>
        <w:lang w:val="hu-HU"/>
      </w:rPr>
      <w:t>/202</w:t>
    </w:r>
    <w:r w:rsidR="00982B4D">
      <w:rPr>
        <w:lang w:val="hu-HU"/>
      </w:rPr>
      <w:t>5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9873141">
    <w:abstractNumId w:val="18"/>
  </w:num>
  <w:num w:numId="2" w16cid:durableId="450246150">
    <w:abstractNumId w:val="13"/>
  </w:num>
  <w:num w:numId="3" w16cid:durableId="109403430">
    <w:abstractNumId w:val="16"/>
  </w:num>
  <w:num w:numId="4" w16cid:durableId="2051107031">
    <w:abstractNumId w:val="17"/>
  </w:num>
  <w:num w:numId="5" w16cid:durableId="369184140">
    <w:abstractNumId w:val="2"/>
  </w:num>
  <w:num w:numId="6" w16cid:durableId="413480074">
    <w:abstractNumId w:val="1"/>
  </w:num>
  <w:num w:numId="7" w16cid:durableId="1985772945">
    <w:abstractNumId w:val="7"/>
  </w:num>
  <w:num w:numId="8" w16cid:durableId="1898543945">
    <w:abstractNumId w:val="14"/>
  </w:num>
  <w:num w:numId="9" w16cid:durableId="76750612">
    <w:abstractNumId w:val="25"/>
  </w:num>
  <w:num w:numId="10" w16cid:durableId="1039935664">
    <w:abstractNumId w:val="20"/>
  </w:num>
  <w:num w:numId="11" w16cid:durableId="353385275">
    <w:abstractNumId w:val="3"/>
  </w:num>
  <w:num w:numId="12" w16cid:durableId="488401569">
    <w:abstractNumId w:val="5"/>
  </w:num>
  <w:num w:numId="13" w16cid:durableId="521631849">
    <w:abstractNumId w:val="22"/>
  </w:num>
  <w:num w:numId="14" w16cid:durableId="1653027686">
    <w:abstractNumId w:val="10"/>
  </w:num>
  <w:num w:numId="15" w16cid:durableId="1983928838">
    <w:abstractNumId w:val="26"/>
  </w:num>
  <w:num w:numId="16" w16cid:durableId="1419599984">
    <w:abstractNumId w:val="9"/>
  </w:num>
  <w:num w:numId="17" w16cid:durableId="1199320998">
    <w:abstractNumId w:val="24"/>
  </w:num>
  <w:num w:numId="18" w16cid:durableId="1884248623">
    <w:abstractNumId w:val="15"/>
  </w:num>
  <w:num w:numId="19" w16cid:durableId="1785533238">
    <w:abstractNumId w:val="12"/>
  </w:num>
  <w:num w:numId="20" w16cid:durableId="1930458115">
    <w:abstractNumId w:val="8"/>
  </w:num>
  <w:num w:numId="21" w16cid:durableId="1215849578">
    <w:abstractNumId w:val="6"/>
  </w:num>
  <w:num w:numId="22" w16cid:durableId="2096632143">
    <w:abstractNumId w:val="11"/>
  </w:num>
  <w:num w:numId="23" w16cid:durableId="691034293">
    <w:abstractNumId w:val="4"/>
  </w:num>
  <w:num w:numId="24" w16cid:durableId="2055886110">
    <w:abstractNumId w:val="21"/>
  </w:num>
  <w:num w:numId="25" w16cid:durableId="521020070">
    <w:abstractNumId w:val="19"/>
  </w:num>
  <w:num w:numId="26" w16cid:durableId="1281835636">
    <w:abstractNumId w:val="23"/>
  </w:num>
  <w:num w:numId="27" w16cid:durableId="144993459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4EB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11662"/>
    <w:rsid w:val="00221675"/>
    <w:rsid w:val="00223135"/>
    <w:rsid w:val="0022417D"/>
    <w:rsid w:val="0024327F"/>
    <w:rsid w:val="0024631E"/>
    <w:rsid w:val="002667F9"/>
    <w:rsid w:val="0027665A"/>
    <w:rsid w:val="002B306F"/>
    <w:rsid w:val="002B3B18"/>
    <w:rsid w:val="002C62E3"/>
    <w:rsid w:val="002D5D32"/>
    <w:rsid w:val="002E6C97"/>
    <w:rsid w:val="00310616"/>
    <w:rsid w:val="003115CF"/>
    <w:rsid w:val="00321902"/>
    <w:rsid w:val="00321A04"/>
    <w:rsid w:val="00326363"/>
    <w:rsid w:val="00326EC0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80D5C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0194"/>
    <w:rsid w:val="00502524"/>
    <w:rsid w:val="005077BE"/>
    <w:rsid w:val="00527AF1"/>
    <w:rsid w:val="005302F1"/>
    <w:rsid w:val="005440F1"/>
    <w:rsid w:val="0055140E"/>
    <w:rsid w:val="00563381"/>
    <w:rsid w:val="005B5F9A"/>
    <w:rsid w:val="005C44B4"/>
    <w:rsid w:val="005E76CA"/>
    <w:rsid w:val="005F1E62"/>
    <w:rsid w:val="005F3DD3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3047"/>
    <w:rsid w:val="0068510C"/>
    <w:rsid w:val="00687BE2"/>
    <w:rsid w:val="0069585D"/>
    <w:rsid w:val="006967BB"/>
    <w:rsid w:val="006A3CF7"/>
    <w:rsid w:val="006B1C1A"/>
    <w:rsid w:val="006B33F9"/>
    <w:rsid w:val="006B56AC"/>
    <w:rsid w:val="006C287D"/>
    <w:rsid w:val="006C4A36"/>
    <w:rsid w:val="006D256B"/>
    <w:rsid w:val="006E21E8"/>
    <w:rsid w:val="006E30BC"/>
    <w:rsid w:val="006F1BB2"/>
    <w:rsid w:val="006F1E2D"/>
    <w:rsid w:val="007016E9"/>
    <w:rsid w:val="00703839"/>
    <w:rsid w:val="00705DF3"/>
    <w:rsid w:val="0071071A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1A8C"/>
    <w:rsid w:val="00792502"/>
    <w:rsid w:val="007A7A5D"/>
    <w:rsid w:val="007C1107"/>
    <w:rsid w:val="007C44CE"/>
    <w:rsid w:val="007C6062"/>
    <w:rsid w:val="007C7153"/>
    <w:rsid w:val="007C7FC9"/>
    <w:rsid w:val="007D2264"/>
    <w:rsid w:val="007D3471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1079"/>
    <w:rsid w:val="00862B15"/>
    <w:rsid w:val="0086555D"/>
    <w:rsid w:val="00876DDC"/>
    <w:rsid w:val="0089034F"/>
    <w:rsid w:val="008A7AD0"/>
    <w:rsid w:val="008B1D8F"/>
    <w:rsid w:val="008B2C38"/>
    <w:rsid w:val="008B3B78"/>
    <w:rsid w:val="008D6CCC"/>
    <w:rsid w:val="008E5875"/>
    <w:rsid w:val="008F1C98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2B4D"/>
    <w:rsid w:val="00986B0B"/>
    <w:rsid w:val="009A7FD9"/>
    <w:rsid w:val="009C40A3"/>
    <w:rsid w:val="009C7DB9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77A9C"/>
    <w:rsid w:val="00A8047B"/>
    <w:rsid w:val="00A9421B"/>
    <w:rsid w:val="00AA30EB"/>
    <w:rsid w:val="00AA6B7D"/>
    <w:rsid w:val="00AA7EC0"/>
    <w:rsid w:val="00AB5D6E"/>
    <w:rsid w:val="00AC589A"/>
    <w:rsid w:val="00AD323F"/>
    <w:rsid w:val="00AD4BD0"/>
    <w:rsid w:val="00AD57AB"/>
    <w:rsid w:val="00B00FEC"/>
    <w:rsid w:val="00B1305B"/>
    <w:rsid w:val="00B14D53"/>
    <w:rsid w:val="00B274E1"/>
    <w:rsid w:val="00B308E1"/>
    <w:rsid w:val="00B30B28"/>
    <w:rsid w:val="00B43024"/>
    <w:rsid w:val="00B43282"/>
    <w:rsid w:val="00B462E8"/>
    <w:rsid w:val="00B51660"/>
    <w:rsid w:val="00B51ED2"/>
    <w:rsid w:val="00B55307"/>
    <w:rsid w:val="00B60F83"/>
    <w:rsid w:val="00B65526"/>
    <w:rsid w:val="00B843FB"/>
    <w:rsid w:val="00B94C52"/>
    <w:rsid w:val="00BA2D5A"/>
    <w:rsid w:val="00BA609A"/>
    <w:rsid w:val="00BA7D85"/>
    <w:rsid w:val="00BB31A9"/>
    <w:rsid w:val="00BB343F"/>
    <w:rsid w:val="00BB443D"/>
    <w:rsid w:val="00BC6237"/>
    <w:rsid w:val="00BC7764"/>
    <w:rsid w:val="00BD6FA1"/>
    <w:rsid w:val="00BE30B3"/>
    <w:rsid w:val="00BF3098"/>
    <w:rsid w:val="00BF3EFC"/>
    <w:rsid w:val="00BF4675"/>
    <w:rsid w:val="00BF5027"/>
    <w:rsid w:val="00BF7D2F"/>
    <w:rsid w:val="00C006A4"/>
    <w:rsid w:val="00C0555F"/>
    <w:rsid w:val="00C20CEB"/>
    <w:rsid w:val="00C21612"/>
    <w:rsid w:val="00C26163"/>
    <w:rsid w:val="00C27752"/>
    <w:rsid w:val="00C277E1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1A09"/>
    <w:rsid w:val="00D06E7C"/>
    <w:rsid w:val="00D078E8"/>
    <w:rsid w:val="00D12C66"/>
    <w:rsid w:val="00D2365D"/>
    <w:rsid w:val="00D26EC7"/>
    <w:rsid w:val="00D3570F"/>
    <w:rsid w:val="00D46181"/>
    <w:rsid w:val="00D55C3C"/>
    <w:rsid w:val="00D643F2"/>
    <w:rsid w:val="00D80C78"/>
    <w:rsid w:val="00D830B9"/>
    <w:rsid w:val="00D85FD9"/>
    <w:rsid w:val="00DB4337"/>
    <w:rsid w:val="00DC1D25"/>
    <w:rsid w:val="00DC2A31"/>
    <w:rsid w:val="00DC66BA"/>
    <w:rsid w:val="00DC7DB0"/>
    <w:rsid w:val="00DD6ACD"/>
    <w:rsid w:val="00DD760F"/>
    <w:rsid w:val="00DE395B"/>
    <w:rsid w:val="00DF2025"/>
    <w:rsid w:val="00DF445F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0AFD"/>
    <w:rsid w:val="00EF42D1"/>
    <w:rsid w:val="00F00D50"/>
    <w:rsid w:val="00F07CEC"/>
    <w:rsid w:val="00F1372C"/>
    <w:rsid w:val="00F14581"/>
    <w:rsid w:val="00F17976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F337-D393-44AC-9874-12BA9CABB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7DBD18-F1D2-4340-A06C-72FF21144EEB}"/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737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Molnár Tamás</cp:lastModifiedBy>
  <cp:revision>18</cp:revision>
  <cp:lastPrinted>2019-01-24T10:00:00Z</cp:lastPrinted>
  <dcterms:created xsi:type="dcterms:W3CDTF">2022-10-20T14:08:00Z</dcterms:created>
  <dcterms:modified xsi:type="dcterms:W3CDTF">2024-08-22T15:49:00Z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