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0D12C" w14:textId="77777777" w:rsidR="00B9149D" w:rsidRDefault="00B9149D" w:rsidP="00B9149D">
      <w:pPr>
        <w:pStyle w:val="Cmsor1"/>
        <w:pBdr>
          <w:bottom w:val="single" w:sz="24" w:space="16" w:color="4F81BD" w:themeColor="accent1"/>
        </w:pBdr>
        <w:spacing w:before="0"/>
        <w:jc w:val="both"/>
      </w:pPr>
    </w:p>
    <w:p w14:paraId="42CB7822" w14:textId="023A722B" w:rsidR="009F751F" w:rsidRDefault="003A23E0" w:rsidP="00B9149D">
      <w:pPr>
        <w:pStyle w:val="Cmsor1"/>
        <w:pBdr>
          <w:bottom w:val="single" w:sz="24" w:space="16" w:color="4F81BD" w:themeColor="accent1"/>
        </w:pBdr>
        <w:spacing w:before="0"/>
        <w:jc w:val="both"/>
      </w:pPr>
      <w:r w:rsidRPr="007660DD">
        <w:t>Tantárgy</w:t>
      </w:r>
      <w:r w:rsidR="009132BE">
        <w:t>i</w:t>
      </w:r>
      <w:r>
        <w:t xml:space="preserve"> tematika é</w:t>
      </w:r>
      <w:r w:rsidR="00B9149D">
        <w:t>S</w:t>
      </w:r>
      <w:r w:rsidRPr="007660DD">
        <w:t xml:space="preserve"> teljesítés</w:t>
      </w:r>
      <w:r w:rsidR="00BF0F08">
        <w:t>i</w:t>
      </w:r>
      <w:r w:rsidRPr="007660DD">
        <w:t xml:space="preserve"> követelménye</w:t>
      </w:r>
      <w:r w:rsidR="00BF0F08">
        <w:t>k</w:t>
      </w:r>
      <w:r w:rsidR="002F61F2">
        <w:t xml:space="preserve"> </w:t>
      </w:r>
      <w:r w:rsidR="005563B3">
        <w:t xml:space="preserve">              </w:t>
      </w:r>
      <w:r w:rsidR="00647A74">
        <w:t>20</w:t>
      </w:r>
      <w:r w:rsidR="002F2095">
        <w:t>2</w:t>
      </w:r>
      <w:r w:rsidR="006B2C99">
        <w:t>4</w:t>
      </w:r>
      <w:r w:rsidR="00647A74">
        <w:t>/202</w:t>
      </w:r>
      <w:r w:rsidR="006B2C99">
        <w:t>5</w:t>
      </w:r>
      <w:r w:rsidR="002F2095">
        <w:t>. I</w:t>
      </w:r>
      <w:r w:rsidRPr="007660DD">
        <w:t>. félév</w:t>
      </w:r>
    </w:p>
    <w:tbl>
      <w:tblPr>
        <w:tblStyle w:val="Tblzatrcsos7tarka1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6"/>
        <w:gridCol w:w="5856"/>
      </w:tblGrid>
      <w:tr w:rsidR="008600DC" w:rsidRPr="00914794" w14:paraId="33A38DAB" w14:textId="77777777" w:rsidTr="009F75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6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5A2D6F8" w14:textId="29F406E9" w:rsidR="008600DC" w:rsidRPr="00782581" w:rsidRDefault="008600DC" w:rsidP="007A1F5F">
            <w:pPr>
              <w:spacing w:before="120"/>
              <w:rPr>
                <w:rFonts w:cstheme="minorHAnsi"/>
                <w:i w:val="0"/>
              </w:rPr>
            </w:pPr>
            <w:r w:rsidRPr="00782581">
              <w:rPr>
                <w:rFonts w:cstheme="minorHAnsi"/>
                <w:i w:val="0"/>
              </w:rPr>
              <w:t>Szak(ok)/ típus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323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1B9DC62" w14:textId="514DA855" w:rsidR="008600DC" w:rsidRPr="00782581" w:rsidRDefault="008600DC" w:rsidP="007A1F5F">
            <w:pPr>
              <w:spacing w:before="120"/>
              <w:rPr>
                <w:rFonts w:cstheme="minorHAnsi"/>
                <w:i w:val="0"/>
                <w:color w:val="0070C0"/>
                <w:sz w:val="22"/>
                <w:szCs w:val="22"/>
              </w:rPr>
            </w:pPr>
            <w:r w:rsidRPr="00782581">
              <w:rPr>
                <w:rFonts w:cstheme="minorHAnsi"/>
                <w:i w:val="0"/>
                <w:color w:val="0070C0"/>
                <w:sz w:val="22"/>
                <w:szCs w:val="22"/>
              </w:rPr>
              <w:t>Történeti épületdiagnosztikai és rehabilitáció</w:t>
            </w:r>
            <w:r w:rsidR="00B9149D" w:rsidRPr="00782581">
              <w:rPr>
                <w:rFonts w:cstheme="minorHAnsi"/>
                <w:i w:val="0"/>
                <w:color w:val="0070C0"/>
                <w:sz w:val="22"/>
                <w:szCs w:val="22"/>
              </w:rPr>
              <w:t>s</w:t>
            </w:r>
          </w:p>
          <w:p w14:paraId="395EF93E" w14:textId="4BD66E45" w:rsidR="00C8793C" w:rsidRPr="00782581" w:rsidRDefault="008600DC" w:rsidP="007A1F5F">
            <w:pPr>
              <w:spacing w:before="0"/>
              <w:rPr>
                <w:rFonts w:cstheme="minorHAnsi"/>
                <w:i w:val="0"/>
                <w:color w:val="0070C0"/>
                <w:sz w:val="22"/>
                <w:szCs w:val="22"/>
              </w:rPr>
            </w:pPr>
            <w:r w:rsidRPr="00782581">
              <w:rPr>
                <w:rFonts w:cstheme="minorHAnsi"/>
                <w:i w:val="0"/>
                <w:color w:val="0070C0"/>
                <w:sz w:val="22"/>
                <w:szCs w:val="22"/>
              </w:rPr>
              <w:t>szakmérnök</w:t>
            </w:r>
            <w:r w:rsidR="00C8793C" w:rsidRPr="00782581">
              <w:rPr>
                <w:rFonts w:cstheme="minorHAnsi"/>
                <w:i w:val="0"/>
                <w:color w:val="0070C0"/>
                <w:sz w:val="22"/>
                <w:szCs w:val="22"/>
              </w:rPr>
              <w:t xml:space="preserve"> </w:t>
            </w:r>
            <w:r w:rsidR="00767A70" w:rsidRPr="00782581">
              <w:rPr>
                <w:rFonts w:cstheme="minorHAnsi"/>
                <w:i w:val="0"/>
                <w:color w:val="0070C0"/>
                <w:sz w:val="22"/>
                <w:szCs w:val="22"/>
              </w:rPr>
              <w:t>(TERSLF191)</w:t>
            </w:r>
            <w:r w:rsidR="00C8793C" w:rsidRPr="00782581">
              <w:rPr>
                <w:rFonts w:cstheme="minorHAnsi"/>
                <w:i w:val="0"/>
                <w:color w:val="0070C0"/>
                <w:sz w:val="22"/>
                <w:szCs w:val="22"/>
              </w:rPr>
              <w:t xml:space="preserve"> </w:t>
            </w:r>
            <w:r w:rsidRPr="00782581">
              <w:rPr>
                <w:rFonts w:cstheme="minorHAnsi"/>
                <w:i w:val="0"/>
                <w:color w:val="0070C0"/>
                <w:sz w:val="22"/>
                <w:szCs w:val="22"/>
              </w:rPr>
              <w:t>–</w:t>
            </w:r>
            <w:r w:rsidR="00C8793C" w:rsidRPr="00782581">
              <w:rPr>
                <w:rFonts w:cstheme="minorHAnsi"/>
                <w:i w:val="0"/>
                <w:color w:val="0070C0"/>
                <w:sz w:val="22"/>
                <w:szCs w:val="22"/>
              </w:rPr>
              <w:t xml:space="preserve"> </w:t>
            </w:r>
            <w:r w:rsidRPr="00782581">
              <w:rPr>
                <w:rFonts w:cstheme="minorHAnsi"/>
                <w:i w:val="0"/>
                <w:color w:val="0070C0"/>
                <w:sz w:val="22"/>
                <w:szCs w:val="22"/>
              </w:rPr>
              <w:t xml:space="preserve">szakember </w:t>
            </w:r>
            <w:r w:rsidR="00767A70" w:rsidRPr="00782581">
              <w:rPr>
                <w:rFonts w:cstheme="minorHAnsi"/>
                <w:i w:val="0"/>
                <w:color w:val="0070C0"/>
                <w:sz w:val="22"/>
                <w:szCs w:val="22"/>
              </w:rPr>
              <w:t>(TERSLF192)</w:t>
            </w:r>
          </w:p>
          <w:p w14:paraId="531DA72F" w14:textId="7BC11567" w:rsidR="008600DC" w:rsidRPr="00C8793C" w:rsidRDefault="008600DC" w:rsidP="009F751F">
            <w:pPr>
              <w:spacing w:before="0" w:after="120"/>
              <w:rPr>
                <w:rFonts w:asciiTheme="majorHAnsi" w:hAnsiTheme="majorHAnsi"/>
                <w:b w:val="0"/>
                <w:i w:val="0"/>
                <w:sz w:val="24"/>
              </w:rPr>
            </w:pPr>
            <w:r w:rsidRPr="00782581">
              <w:rPr>
                <w:rFonts w:cstheme="minorHAnsi"/>
                <w:i w:val="0"/>
                <w:color w:val="0070C0"/>
                <w:sz w:val="22"/>
                <w:szCs w:val="22"/>
              </w:rPr>
              <w:t>(szakirányú továbbképzés)</w:t>
            </w:r>
          </w:p>
        </w:tc>
      </w:tr>
      <w:tr w:rsidR="008600DC" w:rsidRPr="00914794" w14:paraId="4A65CE3F" w14:textId="77777777" w:rsidTr="009F7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3822B7B" w14:textId="1DB9B80C" w:rsidR="008600DC" w:rsidRPr="00782581" w:rsidRDefault="008600DC" w:rsidP="009F751F">
            <w:pPr>
              <w:spacing w:before="60" w:after="60"/>
              <w:rPr>
                <w:rFonts w:cstheme="minorHAnsi"/>
                <w:b/>
                <w:i w:val="0"/>
              </w:rPr>
            </w:pPr>
            <w:r w:rsidRPr="00782581">
              <w:rPr>
                <w:rFonts w:cstheme="minorHAnsi"/>
                <w:b/>
                <w:i w:val="0"/>
              </w:rPr>
              <w:t>Tagozat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3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3CAE951" w14:textId="78D655BC" w:rsidR="008600DC" w:rsidRPr="00782581" w:rsidRDefault="008600DC" w:rsidP="009F751F">
            <w:pPr>
              <w:spacing w:before="60" w:after="60"/>
              <w:rPr>
                <w:rFonts w:cstheme="minorHAnsi"/>
                <w:b/>
                <w:i w:val="0"/>
                <w:sz w:val="22"/>
                <w:szCs w:val="22"/>
              </w:rPr>
            </w:pPr>
            <w:r w:rsidRPr="00782581">
              <w:rPr>
                <w:rFonts w:cstheme="minorHAnsi"/>
                <w:i w:val="0"/>
                <w:sz w:val="22"/>
                <w:szCs w:val="22"/>
              </w:rPr>
              <w:t>Levelező</w:t>
            </w:r>
          </w:p>
        </w:tc>
      </w:tr>
      <w:tr w:rsidR="008600DC" w:rsidRPr="00914794" w14:paraId="1B01C61F" w14:textId="77777777" w:rsidTr="009F751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B01C61D" w14:textId="6F5C6E86" w:rsidR="008600DC" w:rsidRPr="00782581" w:rsidRDefault="008600DC" w:rsidP="009F751F">
            <w:pPr>
              <w:spacing w:before="60" w:after="60"/>
              <w:rPr>
                <w:rFonts w:cstheme="minorHAnsi"/>
                <w:b/>
                <w:i w:val="0"/>
              </w:rPr>
            </w:pPr>
            <w:r w:rsidRPr="00782581">
              <w:rPr>
                <w:rFonts w:cstheme="minorHAnsi"/>
                <w:b/>
                <w:i w:val="0"/>
              </w:rPr>
              <w:t>Tárgy kódja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3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B01C61E" w14:textId="5C466F21" w:rsidR="008600DC" w:rsidRPr="00782581" w:rsidRDefault="00B63FF0" w:rsidP="00B63FF0">
            <w:pPr>
              <w:spacing w:before="60" w:after="60"/>
              <w:rPr>
                <w:rFonts w:cstheme="minorHAnsi"/>
                <w:i w:val="0"/>
                <w:iCs w:val="0"/>
                <w:color w:val="0070C0"/>
                <w:sz w:val="22"/>
                <w:szCs w:val="22"/>
              </w:rPr>
            </w:pPr>
            <w:r w:rsidRPr="00782581">
              <w:rPr>
                <w:rFonts w:cstheme="minorHAnsi"/>
                <w:i w:val="0"/>
                <w:iCs w:val="0"/>
                <w:sz w:val="22"/>
                <w:szCs w:val="22"/>
              </w:rPr>
              <w:t>EPS003MLTO</w:t>
            </w:r>
          </w:p>
        </w:tc>
      </w:tr>
      <w:tr w:rsidR="008600DC" w:rsidRPr="00914794" w14:paraId="1B01C622" w14:textId="77777777" w:rsidTr="009F7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B01C620" w14:textId="5AF1ACC1" w:rsidR="008600DC" w:rsidRPr="00782581" w:rsidRDefault="008600DC" w:rsidP="00B63FF0">
            <w:pPr>
              <w:spacing w:before="240"/>
              <w:rPr>
                <w:rFonts w:cstheme="minorHAnsi"/>
                <w:b/>
                <w:i w:val="0"/>
              </w:rPr>
            </w:pPr>
            <w:r w:rsidRPr="00782581">
              <w:rPr>
                <w:rFonts w:cstheme="minorHAnsi"/>
                <w:b/>
                <w:i w:val="0"/>
              </w:rPr>
              <w:t>Tárgy neve</w:t>
            </w:r>
            <w:r w:rsidR="00767A70" w:rsidRPr="00782581">
              <w:rPr>
                <w:rFonts w:cstheme="minorHAnsi"/>
                <w:b/>
                <w:i w:val="0"/>
              </w:rPr>
              <w:t xml:space="preserve"> (magyar, angol)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3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B01C621" w14:textId="468B48FA" w:rsidR="00767A70" w:rsidRPr="00782581" w:rsidRDefault="00B63FF0" w:rsidP="00B63FF0">
            <w:pPr>
              <w:spacing w:before="240" w:after="240"/>
              <w:rPr>
                <w:rFonts w:cstheme="minorHAnsi"/>
                <w:i w:val="0"/>
                <w:sz w:val="22"/>
                <w:szCs w:val="22"/>
              </w:rPr>
            </w:pPr>
            <w:r w:rsidRPr="00782581">
              <w:rPr>
                <w:rFonts w:cstheme="minorHAnsi"/>
                <w:i w:val="0"/>
                <w:sz w:val="22"/>
                <w:szCs w:val="22"/>
              </w:rPr>
              <w:t>Történeti anyagtan 1.</w:t>
            </w:r>
          </w:p>
        </w:tc>
      </w:tr>
      <w:tr w:rsidR="008600DC" w:rsidRPr="00914794" w14:paraId="1B01C625" w14:textId="77777777" w:rsidTr="009F751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B01C623" w14:textId="14E4C507" w:rsidR="008600DC" w:rsidRPr="00782581" w:rsidRDefault="008600DC" w:rsidP="009F751F">
            <w:pPr>
              <w:spacing w:before="60" w:after="60"/>
              <w:rPr>
                <w:rFonts w:cstheme="minorHAnsi"/>
                <w:b/>
                <w:i w:val="0"/>
              </w:rPr>
            </w:pPr>
            <w:r w:rsidRPr="00782581">
              <w:rPr>
                <w:rFonts w:cstheme="minorHAnsi"/>
                <w:b/>
                <w:i w:val="0"/>
              </w:rPr>
              <w:t>Heti óraszám: ea/gy/lab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3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B01C624" w14:textId="6686E2D6" w:rsidR="008600DC" w:rsidRPr="00782581" w:rsidRDefault="008600DC" w:rsidP="00B63FF0">
            <w:pPr>
              <w:spacing w:before="60" w:after="60"/>
              <w:rPr>
                <w:rFonts w:cstheme="minorHAnsi"/>
                <w:i w:val="0"/>
                <w:sz w:val="22"/>
                <w:szCs w:val="22"/>
              </w:rPr>
            </w:pPr>
          </w:p>
        </w:tc>
      </w:tr>
      <w:tr w:rsidR="008600DC" w:rsidRPr="00914794" w14:paraId="77EBD8FA" w14:textId="77777777" w:rsidTr="009F7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6651E6B" w14:textId="7A059CCE" w:rsidR="008600DC" w:rsidRPr="00782581" w:rsidRDefault="008600DC" w:rsidP="009F751F">
            <w:pPr>
              <w:spacing w:before="60"/>
              <w:rPr>
                <w:rFonts w:cstheme="minorHAnsi"/>
                <w:b/>
                <w:i w:val="0"/>
              </w:rPr>
            </w:pPr>
            <w:r w:rsidRPr="00782581">
              <w:rPr>
                <w:rFonts w:cstheme="minorHAnsi"/>
                <w:b/>
                <w:i w:val="0"/>
              </w:rPr>
              <w:t>Féléves össz</w:t>
            </w:r>
            <w:r w:rsidR="009F751F" w:rsidRPr="00782581">
              <w:rPr>
                <w:rFonts w:cstheme="minorHAnsi"/>
                <w:b/>
                <w:i w:val="0"/>
              </w:rPr>
              <w:t xml:space="preserve">. </w:t>
            </w:r>
            <w:r w:rsidRPr="00782581">
              <w:rPr>
                <w:rFonts w:cstheme="minorHAnsi"/>
                <w:b/>
                <w:i w:val="0"/>
              </w:rPr>
              <w:t>óraszám: ea/gy/lab</w:t>
            </w:r>
          </w:p>
          <w:p w14:paraId="7614CF1A" w14:textId="438273DD" w:rsidR="008600DC" w:rsidRPr="00782581" w:rsidRDefault="008600DC" w:rsidP="009F751F">
            <w:pPr>
              <w:spacing w:before="0" w:after="60"/>
              <w:rPr>
                <w:rFonts w:cstheme="minorHAnsi"/>
                <w:b/>
                <w:i w:val="0"/>
              </w:rPr>
            </w:pPr>
            <w:r w:rsidRPr="00782581">
              <w:rPr>
                <w:rFonts w:cstheme="minorHAnsi"/>
                <w:b/>
                <w:i w:val="0"/>
              </w:rPr>
              <w:t>(5 konzultáció)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3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75A228A" w14:textId="40BB24FD" w:rsidR="008600DC" w:rsidRPr="00782581" w:rsidRDefault="00A14050" w:rsidP="00B63FF0">
            <w:pPr>
              <w:spacing w:before="240"/>
              <w:rPr>
                <w:rFonts w:cstheme="minorHAnsi"/>
                <w:i w:val="0"/>
                <w:sz w:val="22"/>
                <w:szCs w:val="22"/>
              </w:rPr>
            </w:pPr>
            <w:r>
              <w:rPr>
                <w:rFonts w:cstheme="minorHAnsi"/>
                <w:i w:val="0"/>
                <w:sz w:val="22"/>
                <w:szCs w:val="22"/>
              </w:rPr>
              <w:t>5/5/0</w:t>
            </w:r>
          </w:p>
        </w:tc>
      </w:tr>
      <w:tr w:rsidR="008600DC" w:rsidRPr="00914794" w14:paraId="1B01C628" w14:textId="77777777" w:rsidTr="009F751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B01C626" w14:textId="088DAD45" w:rsidR="008600DC" w:rsidRPr="00782581" w:rsidRDefault="008600DC" w:rsidP="009F751F">
            <w:pPr>
              <w:spacing w:before="60" w:after="60"/>
              <w:rPr>
                <w:rFonts w:cstheme="minorHAnsi"/>
                <w:b/>
                <w:i w:val="0"/>
              </w:rPr>
            </w:pPr>
            <w:r w:rsidRPr="00782581">
              <w:rPr>
                <w:rFonts w:cstheme="minorHAnsi"/>
                <w:b/>
                <w:i w:val="0"/>
              </w:rPr>
              <w:t>Kredit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3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B01C627" w14:textId="60CD4516" w:rsidR="008600DC" w:rsidRPr="00782581" w:rsidRDefault="00B63FF0" w:rsidP="00B63FF0">
            <w:pPr>
              <w:spacing w:before="60" w:after="60"/>
              <w:rPr>
                <w:rFonts w:cstheme="minorHAnsi"/>
                <w:i w:val="0"/>
                <w:sz w:val="22"/>
                <w:szCs w:val="22"/>
              </w:rPr>
            </w:pPr>
            <w:r w:rsidRPr="00782581">
              <w:rPr>
                <w:rFonts w:cstheme="minorHAnsi"/>
                <w:i w:val="0"/>
                <w:sz w:val="22"/>
                <w:szCs w:val="22"/>
              </w:rPr>
              <w:t>3</w:t>
            </w:r>
          </w:p>
        </w:tc>
      </w:tr>
      <w:tr w:rsidR="008600DC" w:rsidRPr="00914794" w14:paraId="1B01C631" w14:textId="77777777" w:rsidTr="009F7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B01C62F" w14:textId="49C41B3B" w:rsidR="008600DC" w:rsidRPr="00782581" w:rsidRDefault="008600DC" w:rsidP="009F751F">
            <w:pPr>
              <w:spacing w:before="60" w:after="60"/>
              <w:rPr>
                <w:rFonts w:cstheme="minorHAnsi"/>
                <w:b/>
                <w:i w:val="0"/>
              </w:rPr>
            </w:pPr>
            <w:r w:rsidRPr="00782581">
              <w:rPr>
                <w:rFonts w:cstheme="minorHAnsi"/>
                <w:b/>
                <w:i w:val="0"/>
              </w:rPr>
              <w:t>Követelmény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3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B01C630" w14:textId="3DE05866" w:rsidR="008600DC" w:rsidRPr="00782581" w:rsidRDefault="008600DC" w:rsidP="009F751F">
            <w:pPr>
              <w:spacing w:before="60" w:after="60"/>
              <w:rPr>
                <w:rFonts w:cstheme="minorHAnsi"/>
                <w:i w:val="0"/>
                <w:color w:val="auto"/>
                <w:sz w:val="22"/>
                <w:szCs w:val="22"/>
              </w:rPr>
            </w:pPr>
            <w:r w:rsidRPr="00782581">
              <w:rPr>
                <w:rFonts w:cstheme="minorHAnsi"/>
                <w:i w:val="0"/>
                <w:color w:val="auto"/>
                <w:sz w:val="22"/>
                <w:szCs w:val="22"/>
              </w:rPr>
              <w:t>Évközi jegy</w:t>
            </w:r>
          </w:p>
        </w:tc>
      </w:tr>
      <w:tr w:rsidR="008600DC" w:rsidRPr="00914794" w14:paraId="1B01C634" w14:textId="77777777" w:rsidTr="009F751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B01C632" w14:textId="656EAF70" w:rsidR="008600DC" w:rsidRPr="00782581" w:rsidRDefault="008600DC" w:rsidP="009F751F">
            <w:pPr>
              <w:spacing w:before="60" w:after="60"/>
              <w:rPr>
                <w:rFonts w:cstheme="minorHAnsi"/>
                <w:b/>
                <w:i w:val="0"/>
              </w:rPr>
            </w:pPr>
            <w:r w:rsidRPr="00782581">
              <w:rPr>
                <w:rFonts w:cstheme="minorHAnsi"/>
                <w:b/>
                <w:i w:val="0"/>
              </w:rPr>
              <w:t>Meghirdetés féléve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3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B01C633" w14:textId="3A119DB0" w:rsidR="008600DC" w:rsidRPr="00782581" w:rsidRDefault="008600DC" w:rsidP="009F751F">
            <w:pPr>
              <w:spacing w:before="60" w:after="60"/>
              <w:rPr>
                <w:rFonts w:cstheme="minorHAnsi"/>
                <w:i w:val="0"/>
                <w:sz w:val="22"/>
                <w:szCs w:val="22"/>
              </w:rPr>
            </w:pPr>
            <w:r w:rsidRPr="00782581">
              <w:rPr>
                <w:rFonts w:cstheme="minorHAnsi"/>
                <w:i w:val="0"/>
                <w:sz w:val="22"/>
                <w:szCs w:val="22"/>
              </w:rPr>
              <w:t>1. (őszi szemeszter)</w:t>
            </w:r>
          </w:p>
        </w:tc>
      </w:tr>
      <w:tr w:rsidR="008600DC" w:rsidRPr="00914794" w14:paraId="1B01C637" w14:textId="77777777" w:rsidTr="009F7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B01C635" w14:textId="4E3FEFD2" w:rsidR="008600DC" w:rsidRPr="00782581" w:rsidRDefault="008600DC" w:rsidP="009F751F">
            <w:pPr>
              <w:spacing w:before="60" w:after="60"/>
              <w:rPr>
                <w:rFonts w:cstheme="minorHAnsi"/>
                <w:b/>
                <w:i w:val="0"/>
              </w:rPr>
            </w:pPr>
            <w:r w:rsidRPr="00782581">
              <w:rPr>
                <w:rFonts w:cstheme="minorHAnsi"/>
                <w:b/>
                <w:i w:val="0"/>
              </w:rPr>
              <w:t>Előkövetelmény(ek)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3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B01C636" w14:textId="0721F10F" w:rsidR="008600DC" w:rsidRPr="00782581" w:rsidRDefault="008600DC" w:rsidP="007A1F5F">
            <w:pPr>
              <w:spacing w:before="120"/>
              <w:rPr>
                <w:rFonts w:cstheme="minorHAnsi"/>
                <w:i w:val="0"/>
                <w:sz w:val="22"/>
                <w:szCs w:val="22"/>
              </w:rPr>
            </w:pPr>
            <w:r w:rsidRPr="00782581">
              <w:rPr>
                <w:rFonts w:cstheme="minorHAnsi"/>
                <w:i w:val="0"/>
                <w:sz w:val="22"/>
                <w:szCs w:val="22"/>
              </w:rPr>
              <w:t>-</w:t>
            </w:r>
          </w:p>
        </w:tc>
      </w:tr>
      <w:tr w:rsidR="008600DC" w:rsidRPr="00914794" w14:paraId="1B01C63A" w14:textId="77777777" w:rsidTr="009F751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B01C638" w14:textId="6FF6D673" w:rsidR="008600DC" w:rsidRPr="00782581" w:rsidRDefault="00C8793C" w:rsidP="009F751F">
            <w:pPr>
              <w:spacing w:before="60" w:after="60"/>
              <w:rPr>
                <w:rFonts w:cstheme="minorHAnsi"/>
                <w:b/>
                <w:i w:val="0"/>
              </w:rPr>
            </w:pPr>
            <w:r w:rsidRPr="00782581">
              <w:rPr>
                <w:rFonts w:cstheme="minorHAnsi"/>
                <w:b/>
                <w:i w:val="0"/>
              </w:rPr>
              <w:t>Szervezeti egység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3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B01C639" w14:textId="33346B49" w:rsidR="008600DC" w:rsidRPr="00782581" w:rsidRDefault="00C8793C" w:rsidP="00B63FF0">
            <w:pPr>
              <w:spacing w:before="60" w:after="60"/>
              <w:rPr>
                <w:rFonts w:cstheme="minorHAnsi"/>
                <w:i w:val="0"/>
                <w:sz w:val="22"/>
                <w:szCs w:val="22"/>
              </w:rPr>
            </w:pPr>
            <w:r w:rsidRPr="00782581">
              <w:rPr>
                <w:rFonts w:cstheme="minorHAnsi"/>
                <w:i w:val="0"/>
                <w:sz w:val="22"/>
                <w:szCs w:val="22"/>
              </w:rPr>
              <w:t>Építész Szakmai Intézet</w:t>
            </w:r>
          </w:p>
        </w:tc>
      </w:tr>
      <w:tr w:rsidR="008600DC" w:rsidRPr="00914794" w14:paraId="1B01C63D" w14:textId="77777777" w:rsidTr="009F7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B01C63B" w14:textId="67031829" w:rsidR="008600DC" w:rsidRPr="00782581" w:rsidRDefault="008600DC" w:rsidP="009F751F">
            <w:pPr>
              <w:spacing w:before="240"/>
              <w:rPr>
                <w:rFonts w:cstheme="minorHAnsi"/>
                <w:b/>
                <w:i w:val="0"/>
              </w:rPr>
            </w:pPr>
            <w:r w:rsidRPr="00782581">
              <w:rPr>
                <w:rFonts w:cstheme="minorHAnsi"/>
                <w:i w:val="0"/>
              </w:rPr>
              <w:t>Tárgyfelelős és oktatók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3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6CB9C79" w14:textId="1635E599" w:rsidR="008600DC" w:rsidRPr="00782581" w:rsidRDefault="00B63FF0" w:rsidP="00B9149D">
            <w:pPr>
              <w:spacing w:before="60"/>
              <w:rPr>
                <w:rFonts w:cstheme="minorHAnsi"/>
                <w:b/>
                <w:i w:val="0"/>
                <w:sz w:val="22"/>
                <w:szCs w:val="22"/>
              </w:rPr>
            </w:pPr>
            <w:r w:rsidRPr="00782581">
              <w:rPr>
                <w:rFonts w:cstheme="minorHAnsi"/>
                <w:i w:val="0"/>
                <w:sz w:val="22"/>
                <w:szCs w:val="22"/>
              </w:rPr>
              <w:t>tantárgyfelelős: Kovács-Andor Krisztián dr.</w:t>
            </w:r>
          </w:p>
          <w:p w14:paraId="1B01C63C" w14:textId="019C633B" w:rsidR="008600DC" w:rsidRPr="00782581" w:rsidRDefault="008600DC" w:rsidP="00B9149D">
            <w:pPr>
              <w:spacing w:before="0" w:after="120"/>
              <w:rPr>
                <w:rFonts w:cstheme="minorHAnsi"/>
                <w:b/>
                <w:i w:val="0"/>
                <w:sz w:val="22"/>
                <w:szCs w:val="22"/>
              </w:rPr>
            </w:pPr>
            <w:r w:rsidRPr="00782581">
              <w:rPr>
                <w:rFonts w:cstheme="minorHAnsi"/>
                <w:i w:val="0"/>
                <w:sz w:val="22"/>
                <w:szCs w:val="22"/>
              </w:rPr>
              <w:t>oktató</w:t>
            </w:r>
            <w:r w:rsidR="00B63FF0" w:rsidRPr="00782581">
              <w:rPr>
                <w:rFonts w:cstheme="minorHAnsi"/>
                <w:i w:val="0"/>
                <w:sz w:val="22"/>
                <w:szCs w:val="22"/>
              </w:rPr>
              <w:t>k: Kovács-Andor Krisztián dr. és Bakó Tibor dr.</w:t>
            </w:r>
          </w:p>
        </w:tc>
      </w:tr>
      <w:tr w:rsidR="00A14050" w:rsidRPr="00914794" w14:paraId="06444FCE" w14:textId="77777777" w:rsidTr="009F751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769" w:type="pct"/>
          </w:tcPr>
          <w:p w14:paraId="1917450F" w14:textId="77777777" w:rsidR="00A14050" w:rsidRPr="00782581" w:rsidRDefault="00A14050" w:rsidP="009F751F">
            <w:pPr>
              <w:spacing w:before="240"/>
              <w:rPr>
                <w:rFonts w:cstheme="minorHAnsi"/>
              </w:rPr>
            </w:pP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3231" w:type="pct"/>
          </w:tcPr>
          <w:p w14:paraId="2CC114B6" w14:textId="77777777" w:rsidR="00A14050" w:rsidRPr="00782581" w:rsidRDefault="00A14050" w:rsidP="00B9149D">
            <w:pPr>
              <w:spacing w:before="60"/>
              <w:rPr>
                <w:rFonts w:cstheme="minorHAnsi"/>
                <w:sz w:val="22"/>
                <w:szCs w:val="22"/>
              </w:rPr>
            </w:pPr>
          </w:p>
        </w:tc>
      </w:tr>
    </w:tbl>
    <w:p w14:paraId="5E154A5F" w14:textId="64A418C6" w:rsidR="009B4F16" w:rsidRPr="00194832" w:rsidRDefault="008600DC" w:rsidP="008600DC">
      <w:pPr>
        <w:shd w:val="clear" w:color="auto" w:fill="B8CCE4" w:themeFill="accent1" w:themeFillTint="66"/>
        <w:suppressAutoHyphens/>
        <w:jc w:val="both"/>
        <w:rPr>
          <w:rFonts w:ascii="Times New Roman" w:hAnsi="Times New Roman"/>
        </w:rPr>
      </w:pPr>
      <w:r w:rsidRPr="008600DC">
        <w:rPr>
          <w:b/>
          <w:caps/>
          <w:spacing w:val="15"/>
          <w:sz w:val="28"/>
          <w:szCs w:val="22"/>
        </w:rPr>
        <w:t>tárgyleírás</w:t>
      </w:r>
    </w:p>
    <w:p w14:paraId="44F90009" w14:textId="05B64278" w:rsidR="00B63FF0" w:rsidRDefault="00B63FF0" w:rsidP="00B63FF0">
      <w:pPr>
        <w:jc w:val="both"/>
        <w:rPr>
          <w:rFonts w:cstheme="minorHAnsi"/>
        </w:rPr>
      </w:pPr>
      <w:r w:rsidRPr="00B63FF0">
        <w:rPr>
          <w:rFonts w:cstheme="minorHAnsi"/>
        </w:rPr>
        <w:t>A tantárgy keretében a hallgatók megismerhetik a magyarországi épített örökség, a védett műemlék épületek jellemző építőanyagait, a műemléki épületdiagnosztikában leggyakrabban előforduló esetek okán részletesebben tárgyalva a török hódoltság utáni építkezéseknél alkalmazott anyagokat, külön figyelmet szentelve a népi építészetben alkalmazott megoldásokra is. Az építőanyagok általános tulajdonságai (fizika, mechanika, hőtechnikai), alkalmazásuk a történeti építészetben. Az anyagokat érő különböző hatások, tönkremenetelük, javításuk, védelmük.</w:t>
      </w:r>
    </w:p>
    <w:p w14:paraId="56402F14" w14:textId="7803D77B" w:rsidR="008600DC" w:rsidRPr="008600DC" w:rsidRDefault="008600DC" w:rsidP="008600DC">
      <w:pPr>
        <w:shd w:val="clear" w:color="auto" w:fill="B8CCE4" w:themeFill="accent1" w:themeFillTint="66"/>
        <w:suppressAutoHyphens/>
        <w:jc w:val="both"/>
        <w:rPr>
          <w:b/>
        </w:rPr>
      </w:pPr>
      <w:r w:rsidRPr="008600DC">
        <w:rPr>
          <w:b/>
          <w:caps/>
          <w:spacing w:val="15"/>
          <w:sz w:val="28"/>
          <w:szCs w:val="22"/>
        </w:rPr>
        <w:t>TÁRGYTEMATIKA</w:t>
      </w:r>
    </w:p>
    <w:p w14:paraId="57AD0700" w14:textId="6D3FE278" w:rsidR="009B4F16" w:rsidRPr="00A201D9" w:rsidRDefault="008600DC" w:rsidP="000A37C1">
      <w:pPr>
        <w:pStyle w:val="Cmsor2"/>
      </w:pPr>
      <w:r w:rsidRPr="008600DC">
        <w:rPr>
          <w:lang w:val="en-US"/>
        </w:rPr>
        <w:t>oktatás célja:</w:t>
      </w:r>
    </w:p>
    <w:p w14:paraId="5E727F71" w14:textId="5FB91F48" w:rsidR="00B63FF0" w:rsidRDefault="00B63FF0" w:rsidP="00B63FF0">
      <w:pPr>
        <w:jc w:val="both"/>
        <w:rPr>
          <w:rFonts w:cstheme="minorHAnsi"/>
        </w:rPr>
      </w:pPr>
      <w:r w:rsidRPr="00B63FF0">
        <w:rPr>
          <w:rFonts w:cstheme="minorHAnsi"/>
        </w:rPr>
        <w:t>A magyar építészettörténet korszakaiban keletkezett épületek, épülettípusok létrehozása során felhasznált építőanyagok (fa, kő, vas, acél, üveg, habarcs, vakolat, mész, cement, beton, vasbetonfestékek, védő- és tartósítószerek, hő- és vízszigetelő anyagok, műanyagok stb.) keletkezése, története, tulajdonságainak bemutatása, részben a rehabilitáció során alkalmazott módszerek kiválasztásához, részben pedig a krono-tipológiai elemzés elkészítéséhez.</w:t>
      </w:r>
    </w:p>
    <w:p w14:paraId="5BF1EA71" w14:textId="6ABBD05B" w:rsidR="00A14050" w:rsidRDefault="00A14050" w:rsidP="00B63FF0">
      <w:pPr>
        <w:jc w:val="both"/>
        <w:rPr>
          <w:rFonts w:cstheme="minorHAnsi"/>
        </w:rPr>
      </w:pPr>
    </w:p>
    <w:p w14:paraId="4235350F" w14:textId="0E415FE9" w:rsidR="00A14050" w:rsidRDefault="00A14050" w:rsidP="00B63FF0">
      <w:pPr>
        <w:jc w:val="both"/>
        <w:rPr>
          <w:rFonts w:cstheme="minorHAnsi"/>
        </w:rPr>
      </w:pPr>
    </w:p>
    <w:p w14:paraId="750775DA" w14:textId="14994827" w:rsidR="009B4F16" w:rsidRPr="008600DC" w:rsidRDefault="008600DC" w:rsidP="008600DC">
      <w:pPr>
        <w:pStyle w:val="Cmsor2"/>
        <w:rPr>
          <w:lang w:val="en-US"/>
        </w:rPr>
      </w:pPr>
      <w:r w:rsidRPr="008600DC">
        <w:rPr>
          <w:lang w:val="en-US"/>
        </w:rPr>
        <w:lastRenderedPageBreak/>
        <w:t>Tantárgy tartalma:</w:t>
      </w:r>
    </w:p>
    <w:p w14:paraId="239143D4" w14:textId="4B5950D7" w:rsidR="005B1D88" w:rsidRDefault="009B4F16" w:rsidP="00E052F3">
      <w:pPr>
        <w:spacing w:before="120" w:after="120"/>
      </w:pPr>
      <w:r>
        <w:t>Előadás</w:t>
      </w:r>
      <w:r w:rsidR="00B0123E">
        <w:t>ok – gyakorlatok témakörei, konzultációkra bontva:</w:t>
      </w:r>
    </w:p>
    <w:p w14:paraId="4AD958BA" w14:textId="6C42C164" w:rsidR="00B63FF0" w:rsidRPr="00B63FF0" w:rsidRDefault="00B63FF0" w:rsidP="00B63FF0">
      <w:pPr>
        <w:numPr>
          <w:ilvl w:val="0"/>
          <w:numId w:val="8"/>
        </w:numPr>
        <w:spacing w:before="0" w:after="120" w:line="240" w:lineRule="auto"/>
        <w:ind w:left="284" w:hanging="284"/>
        <w:rPr>
          <w:rFonts w:cstheme="minorHAnsi"/>
          <w:bCs/>
        </w:rPr>
      </w:pPr>
      <w:r w:rsidRPr="00B63FF0">
        <w:rPr>
          <w:rFonts w:cstheme="minorHAnsi"/>
          <w:bCs/>
        </w:rPr>
        <w:t xml:space="preserve">óra – Természetes építőanyagok </w:t>
      </w:r>
      <w:r w:rsidR="00137491">
        <w:rPr>
          <w:rFonts w:cstheme="minorHAnsi"/>
          <w:bCs/>
        </w:rPr>
        <w:t>-</w:t>
      </w:r>
      <w:r w:rsidRPr="00B63FF0">
        <w:rPr>
          <w:rFonts w:cstheme="minorHAnsi"/>
          <w:bCs/>
        </w:rPr>
        <w:t xml:space="preserve"> Fa</w:t>
      </w:r>
      <w:r>
        <w:rPr>
          <w:rFonts w:cstheme="minorHAnsi"/>
          <w:bCs/>
        </w:rPr>
        <w:t xml:space="preserve"> (Bakó Tibor dr.)</w:t>
      </w:r>
    </w:p>
    <w:p w14:paraId="0F2DB4DC" w14:textId="4D020D20" w:rsidR="00B63FF0" w:rsidRPr="00B63FF0" w:rsidRDefault="00B63FF0" w:rsidP="00B63FF0">
      <w:pPr>
        <w:numPr>
          <w:ilvl w:val="0"/>
          <w:numId w:val="8"/>
        </w:numPr>
        <w:spacing w:before="0" w:after="120" w:line="240" w:lineRule="auto"/>
        <w:ind w:left="284" w:hanging="284"/>
        <w:rPr>
          <w:rFonts w:cstheme="minorHAnsi"/>
          <w:bCs/>
        </w:rPr>
      </w:pPr>
      <w:r w:rsidRPr="00B63FF0">
        <w:rPr>
          <w:rFonts w:cstheme="minorHAnsi"/>
          <w:bCs/>
        </w:rPr>
        <w:t xml:space="preserve">óra – Természetes építőanyagok </w:t>
      </w:r>
      <w:r w:rsidR="00137491">
        <w:rPr>
          <w:rFonts w:cstheme="minorHAnsi"/>
          <w:bCs/>
        </w:rPr>
        <w:t>– Helyszínbejárás, helyszíni előadások (Pécs belváros)</w:t>
      </w:r>
    </w:p>
    <w:p w14:paraId="678014DE" w14:textId="020AD79A" w:rsidR="00B63FF0" w:rsidRPr="00B63FF0" w:rsidRDefault="00B63FF0" w:rsidP="00B63FF0">
      <w:pPr>
        <w:numPr>
          <w:ilvl w:val="0"/>
          <w:numId w:val="8"/>
        </w:numPr>
        <w:spacing w:before="0" w:after="120" w:line="240" w:lineRule="auto"/>
        <w:ind w:left="284" w:hanging="284"/>
        <w:rPr>
          <w:rFonts w:cstheme="minorHAnsi"/>
          <w:bCs/>
        </w:rPr>
      </w:pPr>
      <w:r w:rsidRPr="00B63FF0">
        <w:rPr>
          <w:rFonts w:cstheme="minorHAnsi"/>
          <w:bCs/>
        </w:rPr>
        <w:t xml:space="preserve">óra – Természetes építőanyagok - </w:t>
      </w:r>
      <w:r w:rsidR="00137491" w:rsidRPr="00B63FF0">
        <w:rPr>
          <w:rFonts w:cstheme="minorHAnsi"/>
          <w:bCs/>
        </w:rPr>
        <w:t>Magmatikus kőzetek</w:t>
      </w:r>
      <w:r w:rsidR="00137491">
        <w:rPr>
          <w:rFonts w:cstheme="minorHAnsi"/>
          <w:bCs/>
        </w:rPr>
        <w:t xml:space="preserve"> (Kovács-Andor Krisztián dr.)</w:t>
      </w:r>
    </w:p>
    <w:p w14:paraId="37AD6449" w14:textId="42EF3347" w:rsidR="00B63FF0" w:rsidRPr="00B63FF0" w:rsidRDefault="00B63FF0" w:rsidP="00B63FF0">
      <w:pPr>
        <w:tabs>
          <w:tab w:val="left" w:pos="284"/>
        </w:tabs>
        <w:spacing w:before="0" w:after="120" w:line="240" w:lineRule="auto"/>
        <w:ind w:left="426" w:hanging="426"/>
        <w:rPr>
          <w:rFonts w:cstheme="minorHAnsi"/>
          <w:bCs/>
        </w:rPr>
      </w:pPr>
      <w:r w:rsidRPr="00B63FF0">
        <w:rPr>
          <w:rFonts w:cstheme="minorHAnsi"/>
          <w:bCs/>
        </w:rPr>
        <w:t xml:space="preserve">4.  </w:t>
      </w:r>
      <w:r>
        <w:rPr>
          <w:rFonts w:cstheme="minorHAnsi"/>
          <w:bCs/>
        </w:rPr>
        <w:tab/>
      </w:r>
      <w:r w:rsidRPr="00B63FF0">
        <w:rPr>
          <w:rFonts w:cstheme="minorHAnsi"/>
          <w:bCs/>
        </w:rPr>
        <w:t xml:space="preserve">óra – </w:t>
      </w:r>
      <w:r w:rsidR="006B2C99" w:rsidRPr="00B63FF0">
        <w:rPr>
          <w:rFonts w:cstheme="minorHAnsi"/>
          <w:bCs/>
        </w:rPr>
        <w:t>Természetes</w:t>
      </w:r>
      <w:r w:rsidRPr="00B63FF0">
        <w:rPr>
          <w:rFonts w:cstheme="minorHAnsi"/>
          <w:bCs/>
        </w:rPr>
        <w:t xml:space="preserve"> építőanyagok - </w:t>
      </w:r>
      <w:r w:rsidR="00137491" w:rsidRPr="00B63FF0">
        <w:rPr>
          <w:rFonts w:cstheme="minorHAnsi"/>
          <w:bCs/>
        </w:rPr>
        <w:t>Üledékes és metamorf kőzetek</w:t>
      </w:r>
      <w:r w:rsidR="00137491">
        <w:rPr>
          <w:rFonts w:cstheme="minorHAnsi"/>
          <w:bCs/>
        </w:rPr>
        <w:t xml:space="preserve"> (Kovács-Andor Krisztián dr.)</w:t>
      </w:r>
    </w:p>
    <w:p w14:paraId="11ED23FB" w14:textId="5E0EE4BB" w:rsidR="00B63FF0" w:rsidRPr="00B63FF0" w:rsidRDefault="00B63FF0" w:rsidP="00B63FF0">
      <w:pPr>
        <w:pStyle w:val="Listaszerbekezds"/>
        <w:numPr>
          <w:ilvl w:val="0"/>
          <w:numId w:val="9"/>
        </w:numPr>
        <w:spacing w:before="0" w:after="120" w:line="240" w:lineRule="auto"/>
        <w:ind w:left="284" w:hanging="284"/>
        <w:rPr>
          <w:rFonts w:cstheme="minorHAnsi"/>
          <w:bCs/>
        </w:rPr>
      </w:pPr>
      <w:r w:rsidRPr="00B63FF0">
        <w:rPr>
          <w:rFonts w:cstheme="minorHAnsi"/>
          <w:bCs/>
        </w:rPr>
        <w:t xml:space="preserve">óra – Mesterséges építőanyagok - </w:t>
      </w:r>
      <w:r w:rsidR="00137491" w:rsidRPr="00B63FF0">
        <w:rPr>
          <w:rFonts w:cstheme="minorHAnsi"/>
          <w:bCs/>
        </w:rPr>
        <w:t xml:space="preserve">Égetett anyagok </w:t>
      </w:r>
      <w:r w:rsidR="00137491">
        <w:rPr>
          <w:rFonts w:cstheme="minorHAnsi"/>
          <w:bCs/>
        </w:rPr>
        <w:t xml:space="preserve">- </w:t>
      </w:r>
      <w:r w:rsidR="00137491" w:rsidRPr="00B63FF0">
        <w:rPr>
          <w:rFonts w:cstheme="minorHAnsi"/>
          <w:bCs/>
        </w:rPr>
        <w:t xml:space="preserve">Tégla, cserép, terrakotta </w:t>
      </w:r>
      <w:r w:rsidR="00137491">
        <w:rPr>
          <w:rFonts w:cstheme="minorHAnsi"/>
          <w:bCs/>
        </w:rPr>
        <w:t>(Kovács-Andor Krisztián dr.)</w:t>
      </w:r>
    </w:p>
    <w:p w14:paraId="23C91BA5" w14:textId="56365090" w:rsidR="009B4F16" w:rsidRPr="005C69BE" w:rsidRDefault="009B4F16" w:rsidP="000A37C1">
      <w:pPr>
        <w:pStyle w:val="Cmsor2"/>
        <w:rPr>
          <w:rFonts w:asciiTheme="majorHAnsi" w:hAnsiTheme="majorHAnsi"/>
          <w:sz w:val="24"/>
          <w:szCs w:val="24"/>
        </w:rPr>
      </w:pPr>
      <w:r w:rsidRPr="00CE0526">
        <w:t>Számo</w:t>
      </w:r>
      <w:r w:rsidR="00B71A2A">
        <w:t>nkérési és értékelési rendszere:</w:t>
      </w:r>
    </w:p>
    <w:p w14:paraId="24FC5754" w14:textId="77777777" w:rsidR="0076536D" w:rsidRDefault="0076536D" w:rsidP="0076536D">
      <w:pPr>
        <w:widowControl w:val="0"/>
        <w:spacing w:before="0" w:after="0"/>
        <w:rPr>
          <w:rFonts w:cstheme="minorHAnsi"/>
          <w:b/>
        </w:rPr>
      </w:pPr>
    </w:p>
    <w:p w14:paraId="6F0DBC14" w14:textId="3CD687F8" w:rsidR="00B0123E" w:rsidRPr="00782581" w:rsidRDefault="009B4F16" w:rsidP="0076536D">
      <w:pPr>
        <w:widowControl w:val="0"/>
        <w:spacing w:before="0" w:after="0"/>
        <w:rPr>
          <w:rFonts w:cstheme="minorHAnsi"/>
        </w:rPr>
      </w:pPr>
      <w:r w:rsidRPr="00782581">
        <w:rPr>
          <w:rFonts w:cstheme="minorHAnsi"/>
          <w:b/>
        </w:rPr>
        <w:t>Részvétel</w:t>
      </w:r>
      <w:r w:rsidRPr="00782581">
        <w:rPr>
          <w:rFonts w:cstheme="minorHAnsi"/>
        </w:rPr>
        <w:t xml:space="preserve">: </w:t>
      </w:r>
    </w:p>
    <w:p w14:paraId="0CC7F874" w14:textId="3156EEA3" w:rsidR="009B4F16" w:rsidRPr="00782581" w:rsidRDefault="00283F7B" w:rsidP="00E052F3">
      <w:pPr>
        <w:widowControl w:val="0"/>
        <w:spacing w:before="0" w:after="120"/>
        <w:rPr>
          <w:rFonts w:cstheme="minorHAnsi"/>
        </w:rPr>
      </w:pPr>
      <w:r w:rsidRPr="00782581">
        <w:rPr>
          <w:rFonts w:cstheme="minorHAnsi"/>
        </w:rPr>
        <w:t>A TVSZ szerint a részvétel kötelező a foglalkozások 70%-án</w:t>
      </w:r>
    </w:p>
    <w:p w14:paraId="1CB12B50" w14:textId="1E0149AA" w:rsidR="0058067A" w:rsidRPr="00782581" w:rsidRDefault="009B4F16" w:rsidP="0076536D">
      <w:pPr>
        <w:widowControl w:val="0"/>
        <w:spacing w:before="0" w:after="0"/>
        <w:rPr>
          <w:rFonts w:cstheme="minorHAnsi"/>
          <w:b/>
        </w:rPr>
      </w:pPr>
      <w:r w:rsidRPr="00782581">
        <w:rPr>
          <w:rFonts w:cstheme="minorHAnsi"/>
          <w:b/>
        </w:rPr>
        <w:t>Aláírás / Félévközi jegy feltétele:</w:t>
      </w:r>
      <w:r w:rsidR="00B0123E" w:rsidRPr="00782581">
        <w:rPr>
          <w:rFonts w:cstheme="minorHAnsi"/>
          <w:b/>
        </w:rPr>
        <w:t xml:space="preserve"> </w:t>
      </w:r>
    </w:p>
    <w:p w14:paraId="2256E9AD" w14:textId="3AC186B4" w:rsidR="008B14C9" w:rsidRPr="00782581" w:rsidRDefault="00283F7B" w:rsidP="0076536D">
      <w:pPr>
        <w:widowControl w:val="0"/>
        <w:spacing w:before="0" w:after="0"/>
        <w:rPr>
          <w:rFonts w:cstheme="minorHAnsi"/>
        </w:rPr>
      </w:pPr>
      <w:r w:rsidRPr="00782581">
        <w:rPr>
          <w:rFonts w:cstheme="minorHAnsi"/>
        </w:rPr>
        <w:t>Az aláírás fel</w:t>
      </w:r>
      <w:r w:rsidR="008B14C9" w:rsidRPr="00782581">
        <w:rPr>
          <w:rFonts w:cstheme="minorHAnsi"/>
        </w:rPr>
        <w:t xml:space="preserve">tétele a sikeresen teljesített </w:t>
      </w:r>
      <w:r w:rsidR="00EF3279" w:rsidRPr="00782581">
        <w:rPr>
          <w:rFonts w:cstheme="minorHAnsi"/>
        </w:rPr>
        <w:t xml:space="preserve">félév végi írásbeli </w:t>
      </w:r>
      <w:r w:rsidR="008B14C9" w:rsidRPr="00782581">
        <w:rPr>
          <w:rFonts w:cstheme="minorHAnsi"/>
        </w:rPr>
        <w:t>dolgozat</w:t>
      </w:r>
      <w:r w:rsidR="00EF3279" w:rsidRPr="00782581">
        <w:rPr>
          <w:rFonts w:cstheme="minorHAnsi"/>
        </w:rPr>
        <w:t xml:space="preserve">. </w:t>
      </w:r>
    </w:p>
    <w:p w14:paraId="2D596D26" w14:textId="578B58AF" w:rsidR="00782581" w:rsidRDefault="00782581" w:rsidP="0076536D">
      <w:pPr>
        <w:widowControl w:val="0"/>
        <w:spacing w:before="0" w:after="0"/>
        <w:rPr>
          <w:rFonts w:cstheme="minorHAnsi"/>
        </w:rPr>
      </w:pPr>
      <w:r w:rsidRPr="00782581">
        <w:rPr>
          <w:rFonts w:cstheme="minorHAnsi"/>
        </w:rPr>
        <w:t xml:space="preserve">A féléves beadandó feladat egy történeti épületről, építményről vagy annak egy részéről (pl. fedélszerkezet, </w:t>
      </w:r>
      <w:r>
        <w:rPr>
          <w:rFonts w:cstheme="minorHAnsi"/>
        </w:rPr>
        <w:t xml:space="preserve">tetőfedés, </w:t>
      </w:r>
      <w:r w:rsidRPr="00782581">
        <w:rPr>
          <w:rFonts w:cstheme="minorHAnsi"/>
        </w:rPr>
        <w:t>ólomüveg ablak</w:t>
      </w:r>
      <w:r w:rsidR="006B2C99">
        <w:rPr>
          <w:rFonts w:cstheme="minorHAnsi"/>
        </w:rPr>
        <w:t xml:space="preserve"> </w:t>
      </w:r>
      <w:r w:rsidRPr="00782581">
        <w:rPr>
          <w:rFonts w:cstheme="minorHAnsi"/>
        </w:rPr>
        <w:t xml:space="preserve">stb.) készített tanulmány, dolgozat, ami </w:t>
      </w:r>
      <w:r>
        <w:rPr>
          <w:rFonts w:cstheme="minorHAnsi"/>
        </w:rPr>
        <w:t>kifejezetten</w:t>
      </w:r>
      <w:r w:rsidRPr="00782581">
        <w:rPr>
          <w:rFonts w:cstheme="minorHAnsi"/>
        </w:rPr>
        <w:t xml:space="preserve"> az épület anyagával foglalkozik</w:t>
      </w:r>
      <w:r>
        <w:rPr>
          <w:rFonts w:cstheme="minorHAnsi"/>
        </w:rPr>
        <w:t>.</w:t>
      </w:r>
    </w:p>
    <w:p w14:paraId="53D755E8" w14:textId="77777777" w:rsidR="0058067A" w:rsidRDefault="0058067A" w:rsidP="0076536D">
      <w:pPr>
        <w:widowControl w:val="0"/>
        <w:spacing w:before="0" w:after="0"/>
        <w:rPr>
          <w:rFonts w:cstheme="minorHAnsi"/>
        </w:rPr>
      </w:pPr>
    </w:p>
    <w:p w14:paraId="070787D1" w14:textId="1C5C5A4F" w:rsidR="0058067A" w:rsidRPr="004B6FC1" w:rsidRDefault="00782581" w:rsidP="0076536D">
      <w:pPr>
        <w:widowControl w:val="0"/>
        <w:spacing w:before="0" w:after="0"/>
        <w:rPr>
          <w:rFonts w:cstheme="minorHAnsi"/>
          <w:b/>
        </w:rPr>
      </w:pPr>
      <w:r w:rsidRPr="004B6FC1">
        <w:rPr>
          <w:rFonts w:cstheme="minorHAnsi"/>
          <w:b/>
        </w:rPr>
        <w:t>A javasolt témák:</w:t>
      </w:r>
      <w:r w:rsidR="0076536D" w:rsidRPr="004B6FC1">
        <w:rPr>
          <w:rFonts w:cstheme="minorHAnsi"/>
          <w:b/>
        </w:rPr>
        <w:t xml:space="preserve"> </w:t>
      </w:r>
    </w:p>
    <w:p w14:paraId="3EA7A641" w14:textId="5F848F72" w:rsidR="0076536D" w:rsidRDefault="0076536D" w:rsidP="0076536D">
      <w:pPr>
        <w:widowControl w:val="0"/>
        <w:spacing w:before="0" w:after="0"/>
        <w:rPr>
          <w:rFonts w:cstheme="minorHAnsi"/>
        </w:rPr>
      </w:pPr>
      <w:r>
        <w:rPr>
          <w:rFonts w:cstheme="minorHAnsi"/>
        </w:rPr>
        <w:t>Bakócz-kápolna, Esztergom, Magyarország</w:t>
      </w:r>
    </w:p>
    <w:p w14:paraId="46BBA887" w14:textId="120EC48C" w:rsidR="0076536D" w:rsidRDefault="0076536D" w:rsidP="0076536D">
      <w:pPr>
        <w:widowControl w:val="0"/>
        <w:spacing w:before="0" w:after="0"/>
        <w:rPr>
          <w:rFonts w:cstheme="minorHAnsi"/>
        </w:rPr>
      </w:pPr>
      <w:r>
        <w:rPr>
          <w:rFonts w:cstheme="minorHAnsi"/>
        </w:rPr>
        <w:t>Cserkúti templom, Magyarország</w:t>
      </w:r>
    </w:p>
    <w:p w14:paraId="349FEA5C" w14:textId="7FAACC51" w:rsidR="0058067A" w:rsidRDefault="0058067A" w:rsidP="0076536D">
      <w:pPr>
        <w:widowControl w:val="0"/>
        <w:spacing w:before="0" w:after="0"/>
        <w:rPr>
          <w:rFonts w:cstheme="minorHAnsi"/>
        </w:rPr>
      </w:pPr>
      <w:r>
        <w:rPr>
          <w:rFonts w:cstheme="minorHAnsi"/>
        </w:rPr>
        <w:t>Bayon templom, Angkor, Kambodzsa</w:t>
      </w:r>
    </w:p>
    <w:p w14:paraId="23AB2A49" w14:textId="73F52AD6" w:rsidR="0076536D" w:rsidRDefault="0076536D" w:rsidP="0076536D">
      <w:pPr>
        <w:widowControl w:val="0"/>
        <w:spacing w:before="0" w:after="0"/>
        <w:rPr>
          <w:rFonts w:cstheme="minorHAnsi"/>
        </w:rPr>
      </w:pPr>
      <w:r>
        <w:rPr>
          <w:rFonts w:cstheme="minorHAnsi"/>
        </w:rPr>
        <w:t>Dohány utcai zsinagóga, Budapest, Magyarország</w:t>
      </w:r>
    </w:p>
    <w:p w14:paraId="20D9FBE2" w14:textId="7569C7FC" w:rsidR="0076536D" w:rsidRDefault="0076536D" w:rsidP="0076536D">
      <w:pPr>
        <w:widowControl w:val="0"/>
        <w:spacing w:before="0" w:after="0"/>
        <w:rPr>
          <w:rFonts w:cstheme="minorHAnsi"/>
        </w:rPr>
      </w:pPr>
      <w:r>
        <w:rPr>
          <w:rFonts w:cstheme="minorHAnsi"/>
        </w:rPr>
        <w:t>El Escorial, Spanyolország</w:t>
      </w:r>
    </w:p>
    <w:p w14:paraId="67533318" w14:textId="5CCAFF4D" w:rsidR="0076536D" w:rsidRDefault="0076536D" w:rsidP="0076536D">
      <w:pPr>
        <w:widowControl w:val="0"/>
        <w:spacing w:before="0" w:after="0"/>
        <w:rPr>
          <w:rFonts w:cstheme="minorHAnsi"/>
        </w:rPr>
      </w:pPr>
      <w:r>
        <w:rPr>
          <w:rFonts w:cstheme="minorHAnsi"/>
        </w:rPr>
        <w:t>Feldebrői templom, Magyarország</w:t>
      </w:r>
    </w:p>
    <w:p w14:paraId="63F4DD32" w14:textId="180F5FC6" w:rsidR="0076536D" w:rsidRDefault="0076536D" w:rsidP="0076536D">
      <w:pPr>
        <w:widowControl w:val="0"/>
        <w:spacing w:before="0" w:after="0"/>
        <w:rPr>
          <w:rFonts w:cstheme="minorHAnsi"/>
        </w:rPr>
      </w:pPr>
      <w:r>
        <w:rPr>
          <w:rFonts w:cstheme="minorHAnsi"/>
        </w:rPr>
        <w:t>Firenzei dóm, Olaszország</w:t>
      </w:r>
    </w:p>
    <w:p w14:paraId="6C833EA2" w14:textId="1BBD8A3B" w:rsidR="00DD7EEF" w:rsidRDefault="00DD7EEF" w:rsidP="0076536D">
      <w:pPr>
        <w:widowControl w:val="0"/>
        <w:spacing w:before="0" w:after="0"/>
        <w:rPr>
          <w:rFonts w:cstheme="minorHAnsi"/>
        </w:rPr>
      </w:pPr>
      <w:r>
        <w:rPr>
          <w:rFonts w:cstheme="minorHAnsi"/>
        </w:rPr>
        <w:t>Frauenkirche, Drezda, Németország</w:t>
      </w:r>
    </w:p>
    <w:p w14:paraId="516CBFA4" w14:textId="1F40C17D" w:rsidR="00DD7EEF" w:rsidRDefault="00DD7EEF" w:rsidP="0076536D">
      <w:pPr>
        <w:widowControl w:val="0"/>
        <w:spacing w:before="0" w:after="0"/>
        <w:rPr>
          <w:rFonts w:cstheme="minorHAnsi"/>
        </w:rPr>
      </w:pPr>
      <w:r>
        <w:rPr>
          <w:rFonts w:cstheme="minorHAnsi"/>
        </w:rPr>
        <w:t>Halászbástya, Budapest, Magyarország</w:t>
      </w:r>
    </w:p>
    <w:p w14:paraId="29876FE3" w14:textId="75E5DF59" w:rsidR="00DD7EEF" w:rsidRDefault="00DD7EEF" w:rsidP="0076536D">
      <w:pPr>
        <w:widowControl w:val="0"/>
        <w:spacing w:before="0" w:after="0"/>
        <w:rPr>
          <w:rFonts w:cstheme="minorHAnsi"/>
        </w:rPr>
      </w:pPr>
      <w:r>
        <w:rPr>
          <w:rFonts w:cstheme="minorHAnsi"/>
        </w:rPr>
        <w:t>Holstein kapu, Lübeck, Németország</w:t>
      </w:r>
    </w:p>
    <w:p w14:paraId="45B0DC20" w14:textId="13C28C27" w:rsidR="00DD7EEF" w:rsidRDefault="00DD7EEF" w:rsidP="0076536D">
      <w:pPr>
        <w:widowControl w:val="0"/>
        <w:spacing w:before="0" w:after="0"/>
        <w:rPr>
          <w:rFonts w:cstheme="minorHAnsi"/>
        </w:rPr>
      </w:pPr>
      <w:r>
        <w:rPr>
          <w:rFonts w:cstheme="minorHAnsi"/>
        </w:rPr>
        <w:t>Kapellbrücke, Luzern, Svájc</w:t>
      </w:r>
    </w:p>
    <w:p w14:paraId="0B64D56B" w14:textId="156513F6" w:rsidR="00DD7EEF" w:rsidRDefault="00DD7EEF" w:rsidP="0076536D">
      <w:pPr>
        <w:widowControl w:val="0"/>
        <w:spacing w:before="0" w:after="0"/>
        <w:rPr>
          <w:rFonts w:cstheme="minorHAnsi"/>
        </w:rPr>
      </w:pPr>
      <w:r>
        <w:rPr>
          <w:rFonts w:cstheme="minorHAnsi"/>
        </w:rPr>
        <w:t>Khefren fáraó halotti temploma, Gíza, Kairo, Egyiptom</w:t>
      </w:r>
    </w:p>
    <w:p w14:paraId="61BB7C0A" w14:textId="71CB0A93" w:rsidR="00DD7EEF" w:rsidRDefault="00DD7EEF" w:rsidP="0076536D">
      <w:pPr>
        <w:widowControl w:val="0"/>
        <w:spacing w:before="0" w:after="0"/>
        <w:rPr>
          <w:rFonts w:cstheme="minorHAnsi"/>
        </w:rPr>
      </w:pPr>
      <w:r>
        <w:rPr>
          <w:rFonts w:cstheme="minorHAnsi"/>
        </w:rPr>
        <w:t>Kölni dóm, Németország</w:t>
      </w:r>
    </w:p>
    <w:p w14:paraId="5A757711" w14:textId="64B7AA84" w:rsidR="00DD7EEF" w:rsidRDefault="00DD7EEF" w:rsidP="0076536D">
      <w:pPr>
        <w:widowControl w:val="0"/>
        <w:spacing w:before="0" w:after="0"/>
        <w:rPr>
          <w:rFonts w:cstheme="minorHAnsi"/>
        </w:rPr>
      </w:pPr>
      <w:r>
        <w:rPr>
          <w:rFonts w:cstheme="minorHAnsi"/>
        </w:rPr>
        <w:t>La Lonja, Valencia, Spanyolország</w:t>
      </w:r>
    </w:p>
    <w:p w14:paraId="0EB65EC8" w14:textId="64A0E457" w:rsidR="00DD7EEF" w:rsidRDefault="00DD7EEF" w:rsidP="0076536D">
      <w:pPr>
        <w:widowControl w:val="0"/>
        <w:spacing w:before="0" w:after="0"/>
        <w:rPr>
          <w:rFonts w:cstheme="minorHAnsi"/>
        </w:rPr>
      </w:pPr>
      <w:r>
        <w:rPr>
          <w:rFonts w:cstheme="minorHAnsi"/>
        </w:rPr>
        <w:t>Lübeck-i dóm, Lübeck, Németország</w:t>
      </w:r>
    </w:p>
    <w:p w14:paraId="156194A1" w14:textId="2C8DE420" w:rsidR="00DD7EEF" w:rsidRDefault="00DD7EEF" w:rsidP="0076536D">
      <w:pPr>
        <w:widowControl w:val="0"/>
        <w:spacing w:before="0" w:after="0"/>
        <w:rPr>
          <w:rFonts w:cstheme="minorHAnsi"/>
        </w:rPr>
      </w:pPr>
      <w:r>
        <w:rPr>
          <w:rFonts w:cstheme="minorHAnsi"/>
        </w:rPr>
        <w:t>Milánói dóm, Olaszország</w:t>
      </w:r>
    </w:p>
    <w:p w14:paraId="09170437" w14:textId="1F41456E" w:rsidR="00DD7EEF" w:rsidRDefault="00DD7EEF" w:rsidP="0076536D">
      <w:pPr>
        <w:widowControl w:val="0"/>
        <w:spacing w:before="0" w:after="0"/>
        <w:rPr>
          <w:rFonts w:cstheme="minorHAnsi"/>
        </w:rPr>
      </w:pPr>
      <w:r>
        <w:rPr>
          <w:rFonts w:cstheme="minorHAnsi"/>
        </w:rPr>
        <w:t>Mudejar tornyok, Teruel, Spanyolország</w:t>
      </w:r>
    </w:p>
    <w:p w14:paraId="69CFF71B" w14:textId="22BA46D4" w:rsidR="00DD7EEF" w:rsidRDefault="00DD7EEF" w:rsidP="0076536D">
      <w:pPr>
        <w:widowControl w:val="0"/>
        <w:spacing w:before="0" w:after="0"/>
        <w:rPr>
          <w:rFonts w:cstheme="minorHAnsi"/>
        </w:rPr>
      </w:pPr>
      <w:r>
        <w:rPr>
          <w:rFonts w:cstheme="minorHAnsi"/>
        </w:rPr>
        <w:t>Nagybörzsönyi templom, Magyarország</w:t>
      </w:r>
    </w:p>
    <w:p w14:paraId="37D99311" w14:textId="51C7673A" w:rsidR="0076536D" w:rsidRDefault="0076536D" w:rsidP="0076536D">
      <w:pPr>
        <w:widowControl w:val="0"/>
        <w:spacing w:before="0" w:after="0"/>
        <w:rPr>
          <w:rFonts w:cstheme="minorHAnsi"/>
        </w:rPr>
      </w:pPr>
      <w:r>
        <w:rPr>
          <w:rFonts w:cstheme="minorHAnsi"/>
        </w:rPr>
        <w:t>Oroszlános udvar, Alhambra, Granada, S</w:t>
      </w:r>
      <w:r w:rsidR="00DD7EEF">
        <w:rPr>
          <w:rFonts w:cstheme="minorHAnsi"/>
        </w:rPr>
        <w:t>panyolország</w:t>
      </w:r>
    </w:p>
    <w:p w14:paraId="2E60B3D0" w14:textId="14D724F3" w:rsidR="0058067A" w:rsidRDefault="0058067A" w:rsidP="0076536D">
      <w:pPr>
        <w:widowControl w:val="0"/>
        <w:spacing w:before="0" w:after="0"/>
        <w:rPr>
          <w:rFonts w:cstheme="minorHAnsi"/>
        </w:rPr>
      </w:pPr>
      <w:r>
        <w:rPr>
          <w:rFonts w:cstheme="minorHAnsi"/>
        </w:rPr>
        <w:t>Pisai dóm és a ferde torony, Olaszország</w:t>
      </w:r>
    </w:p>
    <w:p w14:paraId="2E8F4C66" w14:textId="1254AD80" w:rsidR="00DD7EEF" w:rsidRDefault="00DD7EEF" w:rsidP="0076536D">
      <w:pPr>
        <w:widowControl w:val="0"/>
        <w:spacing w:before="0" w:after="0"/>
        <w:rPr>
          <w:rFonts w:cstheme="minorHAnsi"/>
        </w:rPr>
      </w:pPr>
      <w:r>
        <w:rPr>
          <w:rFonts w:cstheme="minorHAnsi"/>
        </w:rPr>
        <w:t>Saint Chapelle, Párizs, Franciaország</w:t>
      </w:r>
    </w:p>
    <w:p w14:paraId="0DC446BB" w14:textId="72B8BFB8" w:rsidR="0058067A" w:rsidRDefault="0058067A" w:rsidP="0076536D">
      <w:pPr>
        <w:widowControl w:val="0"/>
        <w:spacing w:before="0" w:after="0"/>
        <w:rPr>
          <w:rFonts w:cstheme="minorHAnsi"/>
        </w:rPr>
      </w:pPr>
      <w:r>
        <w:rPr>
          <w:rFonts w:cstheme="minorHAnsi"/>
        </w:rPr>
        <w:t>Schallaburg kastély belső udvara, Ausztria</w:t>
      </w:r>
    </w:p>
    <w:p w14:paraId="5F9E18E8" w14:textId="63B49932" w:rsidR="00DD7EEF" w:rsidRDefault="00DD7EEF" w:rsidP="0076536D">
      <w:pPr>
        <w:widowControl w:val="0"/>
        <w:spacing w:before="0" w:after="0"/>
        <w:rPr>
          <w:rFonts w:cstheme="minorHAnsi"/>
        </w:rPr>
      </w:pPr>
      <w:r>
        <w:rPr>
          <w:rFonts w:cstheme="minorHAnsi"/>
        </w:rPr>
        <w:t>Sienai dóm, Olaszország</w:t>
      </w:r>
    </w:p>
    <w:p w14:paraId="712B870D" w14:textId="0EC0EEC5" w:rsidR="00DD7EEF" w:rsidRDefault="00DD7EEF" w:rsidP="0076536D">
      <w:pPr>
        <w:widowControl w:val="0"/>
        <w:spacing w:before="0" w:after="0"/>
        <w:rPr>
          <w:rFonts w:cstheme="minorHAnsi"/>
        </w:rPr>
      </w:pPr>
      <w:r>
        <w:rPr>
          <w:rFonts w:cstheme="minorHAnsi"/>
        </w:rPr>
        <w:t>Sienai városháza, Olaszország</w:t>
      </w:r>
    </w:p>
    <w:p w14:paraId="1AB5EB48" w14:textId="77777777" w:rsidR="0076536D" w:rsidRDefault="0076536D" w:rsidP="0076536D">
      <w:pPr>
        <w:widowControl w:val="0"/>
        <w:spacing w:before="0" w:after="0"/>
        <w:rPr>
          <w:rFonts w:cstheme="minorHAnsi"/>
        </w:rPr>
      </w:pPr>
      <w:r>
        <w:rPr>
          <w:rFonts w:cstheme="minorHAnsi"/>
        </w:rPr>
        <w:t>Szent Anna templom, Vilnius, Litvánia</w:t>
      </w:r>
    </w:p>
    <w:p w14:paraId="77454DB3" w14:textId="0E31FA6C" w:rsidR="0058067A" w:rsidRDefault="00DD7EEF" w:rsidP="0076536D">
      <w:pPr>
        <w:widowControl w:val="0"/>
        <w:spacing w:before="0" w:after="0"/>
        <w:rPr>
          <w:rFonts w:cstheme="minorHAnsi"/>
        </w:rPr>
      </w:pPr>
      <w:r>
        <w:rPr>
          <w:rFonts w:cstheme="minorHAnsi"/>
        </w:rPr>
        <w:t>Taj Mahal, Agra, India</w:t>
      </w:r>
    </w:p>
    <w:p w14:paraId="220EFC71" w14:textId="366E80E7" w:rsidR="00DD7EEF" w:rsidRDefault="00DD7EEF" w:rsidP="0076536D">
      <w:pPr>
        <w:widowControl w:val="0"/>
        <w:spacing w:before="0" w:after="0"/>
        <w:rPr>
          <w:rFonts w:cstheme="minorHAnsi"/>
        </w:rPr>
      </w:pPr>
      <w:r>
        <w:rPr>
          <w:rFonts w:cstheme="minorHAnsi"/>
        </w:rPr>
        <w:t>Westminster apátság, London, Egyesült királyság</w:t>
      </w:r>
    </w:p>
    <w:p w14:paraId="26114A67" w14:textId="5CE6EC95" w:rsidR="00DD7EEF" w:rsidRDefault="00DD7EEF" w:rsidP="0076536D">
      <w:pPr>
        <w:widowControl w:val="0"/>
        <w:spacing w:before="0" w:after="0"/>
        <w:rPr>
          <w:rFonts w:cstheme="minorHAnsi"/>
        </w:rPr>
      </w:pPr>
      <w:r>
        <w:rPr>
          <w:rFonts w:cstheme="minorHAnsi"/>
        </w:rPr>
        <w:t>Zsámbéki templom, Magyarország</w:t>
      </w:r>
    </w:p>
    <w:p w14:paraId="2C015E7F" w14:textId="77777777" w:rsidR="00E052F3" w:rsidRDefault="00FA2983" w:rsidP="0076536D">
      <w:pPr>
        <w:widowControl w:val="0"/>
        <w:spacing w:before="0" w:after="0"/>
        <w:rPr>
          <w:rFonts w:cstheme="minorHAnsi"/>
        </w:rPr>
      </w:pPr>
      <w:r>
        <w:rPr>
          <w:rFonts w:cstheme="minorHAnsi"/>
        </w:rPr>
        <w:t xml:space="preserve">Norvég árbóctemplomok </w:t>
      </w:r>
      <w:r w:rsidR="00E052F3">
        <w:rPr>
          <w:rFonts w:cstheme="minorHAnsi"/>
        </w:rPr>
        <w:t>(</w:t>
      </w:r>
      <w:r>
        <w:rPr>
          <w:rFonts w:cstheme="minorHAnsi"/>
        </w:rPr>
        <w:t xml:space="preserve">Heddal, </w:t>
      </w:r>
      <w:r w:rsidR="00E052F3">
        <w:rPr>
          <w:rFonts w:cstheme="minorHAnsi"/>
        </w:rPr>
        <w:t xml:space="preserve">Borgund, Urnes) </w:t>
      </w:r>
    </w:p>
    <w:p w14:paraId="6D1885B6" w14:textId="65B35644" w:rsidR="00782581" w:rsidRDefault="0058067A" w:rsidP="0076536D">
      <w:pPr>
        <w:widowControl w:val="0"/>
        <w:spacing w:before="0" w:after="0"/>
        <w:rPr>
          <w:rFonts w:cstheme="minorHAnsi"/>
        </w:rPr>
      </w:pPr>
      <w:r>
        <w:rPr>
          <w:rFonts w:cstheme="minorHAnsi"/>
        </w:rPr>
        <w:t xml:space="preserve">stb. </w:t>
      </w:r>
    </w:p>
    <w:p w14:paraId="46F20AEF" w14:textId="77777777" w:rsidR="0058067A" w:rsidRDefault="0058067A" w:rsidP="0076536D">
      <w:pPr>
        <w:widowControl w:val="0"/>
        <w:spacing w:before="0" w:after="0"/>
        <w:rPr>
          <w:rFonts w:cstheme="minorHAnsi"/>
        </w:rPr>
      </w:pPr>
    </w:p>
    <w:p w14:paraId="60CE7AEC" w14:textId="1BB021B3" w:rsidR="00782581" w:rsidRDefault="00782581" w:rsidP="0076536D">
      <w:pPr>
        <w:widowControl w:val="0"/>
        <w:spacing w:before="0" w:after="0"/>
        <w:rPr>
          <w:rFonts w:cstheme="minorHAnsi"/>
        </w:rPr>
      </w:pPr>
      <w:r>
        <w:rPr>
          <w:rFonts w:cstheme="minorHAnsi"/>
        </w:rPr>
        <w:t>A javasolt témák mellett bármilyen más, az oktatókkal egyeztetett téma választható.</w:t>
      </w:r>
    </w:p>
    <w:p w14:paraId="24AF61BD" w14:textId="77777777" w:rsidR="0058067A" w:rsidRPr="00782581" w:rsidRDefault="0058067A" w:rsidP="0076536D">
      <w:pPr>
        <w:widowControl w:val="0"/>
        <w:spacing w:before="0" w:after="0"/>
        <w:rPr>
          <w:rFonts w:cstheme="minorHAnsi"/>
          <w:sz w:val="18"/>
        </w:rPr>
      </w:pPr>
    </w:p>
    <w:p w14:paraId="3C1311BE" w14:textId="77777777" w:rsidR="009B4F16" w:rsidRPr="00CE0526" w:rsidRDefault="009B4F16" w:rsidP="000A37C1">
      <w:pPr>
        <w:pStyle w:val="Cmsor2"/>
      </w:pPr>
      <w:r w:rsidRPr="00D14FA8">
        <w:t>Kötelező és ajánlott irodalom</w:t>
      </w:r>
    </w:p>
    <w:p w14:paraId="0AF36B23" w14:textId="4D2AFB81" w:rsidR="00B0123E" w:rsidRPr="00EF3279" w:rsidRDefault="00B0123E" w:rsidP="00C8793C">
      <w:pPr>
        <w:spacing w:before="120" w:after="120"/>
        <w:ind w:left="142" w:hanging="142"/>
        <w:rPr>
          <w:rFonts w:cstheme="minorHAnsi"/>
        </w:rPr>
      </w:pPr>
      <w:r w:rsidRPr="00EF3279">
        <w:rPr>
          <w:rFonts w:cstheme="minorHAnsi"/>
          <w:b/>
        </w:rPr>
        <w:t>Kötelező</w:t>
      </w:r>
      <w:r w:rsidRPr="00EF3279">
        <w:rPr>
          <w:rFonts w:cstheme="minorHAnsi"/>
        </w:rPr>
        <w:t>:</w:t>
      </w:r>
    </w:p>
    <w:p w14:paraId="271C1C8C" w14:textId="77777777" w:rsidR="00EF3279" w:rsidRPr="008F32B8" w:rsidRDefault="00EF3279" w:rsidP="008F32B8">
      <w:pPr>
        <w:suppressAutoHyphens/>
        <w:spacing w:after="0"/>
        <w:jc w:val="both"/>
        <w:rPr>
          <w:rFonts w:cstheme="minorHAnsi"/>
        </w:rPr>
      </w:pPr>
      <w:r w:rsidRPr="008F32B8">
        <w:rPr>
          <w:rFonts w:cstheme="minorHAnsi"/>
        </w:rPr>
        <w:t xml:space="preserve">Szabó Pál: </w:t>
      </w:r>
      <w:r w:rsidRPr="008F32B8">
        <w:rPr>
          <w:rFonts w:cstheme="minorHAnsi"/>
          <w:i/>
          <w:iCs/>
        </w:rPr>
        <w:t>Műszaki műemlékvédelem I. – Anyagtan.</w:t>
      </w:r>
      <w:r w:rsidRPr="008F32B8">
        <w:rPr>
          <w:rFonts w:cstheme="minorHAnsi"/>
        </w:rPr>
        <w:t xml:space="preserve"> Digitális jegyzet. 131 p.</w:t>
      </w:r>
    </w:p>
    <w:p w14:paraId="1292DC5A" w14:textId="5BD85823" w:rsidR="00EF3279" w:rsidRPr="008F32B8" w:rsidRDefault="00EF3279" w:rsidP="008F32B8">
      <w:pPr>
        <w:suppressAutoHyphens/>
        <w:spacing w:before="0"/>
        <w:jc w:val="both"/>
        <w:rPr>
          <w:rFonts w:cstheme="minorHAnsi"/>
        </w:rPr>
      </w:pPr>
      <w:r w:rsidRPr="008F32B8">
        <w:rPr>
          <w:rFonts w:cstheme="minorHAnsi"/>
        </w:rPr>
        <w:t xml:space="preserve">Déry Attila: </w:t>
      </w:r>
      <w:r w:rsidRPr="008F32B8">
        <w:rPr>
          <w:rFonts w:cstheme="minorHAnsi"/>
          <w:i/>
          <w:iCs/>
        </w:rPr>
        <w:t>Történeti anyagtan</w:t>
      </w:r>
      <w:r w:rsidRPr="008F32B8">
        <w:rPr>
          <w:rFonts w:cstheme="minorHAnsi"/>
        </w:rPr>
        <w:t>. TERC Kft. 2000. 216 p.</w:t>
      </w:r>
    </w:p>
    <w:p w14:paraId="7055B684" w14:textId="1FBEE0EE" w:rsidR="00B0123E" w:rsidRPr="00EF3279" w:rsidRDefault="00B0123E" w:rsidP="00C8793C">
      <w:pPr>
        <w:spacing w:before="120" w:after="120"/>
        <w:ind w:left="142" w:hanging="142"/>
        <w:rPr>
          <w:rFonts w:cstheme="minorHAnsi"/>
        </w:rPr>
      </w:pPr>
      <w:r w:rsidRPr="00EF3279">
        <w:rPr>
          <w:rFonts w:cstheme="minorHAnsi"/>
          <w:b/>
        </w:rPr>
        <w:t>Ajánlott</w:t>
      </w:r>
      <w:r w:rsidRPr="00EF3279">
        <w:rPr>
          <w:rFonts w:cstheme="minorHAnsi"/>
        </w:rPr>
        <w:t>:</w:t>
      </w:r>
    </w:p>
    <w:p w14:paraId="5A7ABC6B" w14:textId="2393AE8A" w:rsidR="00EF3279" w:rsidRPr="008F32B8" w:rsidRDefault="00EF3279" w:rsidP="008F32B8">
      <w:pPr>
        <w:suppressAutoHyphens/>
        <w:spacing w:before="0" w:after="0"/>
        <w:jc w:val="both"/>
        <w:rPr>
          <w:rFonts w:cstheme="minorHAnsi"/>
        </w:rPr>
      </w:pPr>
      <w:r w:rsidRPr="008F32B8">
        <w:rPr>
          <w:rFonts w:cstheme="minorHAnsi"/>
        </w:rPr>
        <w:t xml:space="preserve">Dr. Balázs György: </w:t>
      </w:r>
      <w:r w:rsidRPr="008F32B8">
        <w:rPr>
          <w:rFonts w:cstheme="minorHAnsi"/>
          <w:i/>
          <w:iCs/>
        </w:rPr>
        <w:t>Építőanyagok és kémia.</w:t>
      </w:r>
      <w:r w:rsidRPr="008F32B8">
        <w:rPr>
          <w:rFonts w:cstheme="minorHAnsi"/>
        </w:rPr>
        <w:t xml:space="preserve"> Műegyetemi kiadó.</w:t>
      </w:r>
    </w:p>
    <w:p w14:paraId="319B48B6" w14:textId="2185B0D3" w:rsidR="00EF3279" w:rsidRPr="00EF3279" w:rsidRDefault="00EF3279" w:rsidP="008F32B8">
      <w:pPr>
        <w:suppressAutoHyphens/>
        <w:spacing w:before="0" w:after="0"/>
        <w:rPr>
          <w:rFonts w:cstheme="minorHAnsi"/>
        </w:rPr>
      </w:pPr>
      <w:r w:rsidRPr="00EF3279">
        <w:rPr>
          <w:rFonts w:cstheme="minorHAnsi"/>
        </w:rPr>
        <w:t xml:space="preserve">Dr. Császár László-Dr. Gilyén Nándor-Sedlmayr János-Deák Klára-Fejes Tamás: </w:t>
      </w:r>
      <w:r w:rsidRPr="008F32B8">
        <w:rPr>
          <w:rFonts w:cstheme="minorHAnsi"/>
          <w:i/>
          <w:iCs/>
        </w:rPr>
        <w:t>A műemlékvédelem Magyarországon: Hasznos tudnivalók műemlékekről.</w:t>
      </w:r>
      <w:r w:rsidRPr="00EF3279">
        <w:rPr>
          <w:rFonts w:cstheme="minorHAnsi"/>
        </w:rPr>
        <w:t xml:space="preserve"> Építésügyi tájékoztatási központ</w:t>
      </w:r>
      <w:r w:rsidR="008F32B8">
        <w:rPr>
          <w:rFonts w:cstheme="minorHAnsi"/>
        </w:rPr>
        <w:t xml:space="preserve">, Bp. </w:t>
      </w:r>
      <w:r w:rsidRPr="00EF3279">
        <w:rPr>
          <w:rFonts w:cstheme="minorHAnsi"/>
        </w:rPr>
        <w:t>2002</w:t>
      </w:r>
    </w:p>
    <w:p w14:paraId="2D4140EA" w14:textId="02CF06F5" w:rsidR="00EF3279" w:rsidRPr="00EF3279" w:rsidRDefault="00EF3279" w:rsidP="008F32B8">
      <w:pPr>
        <w:suppressAutoHyphens/>
        <w:spacing w:before="0" w:after="0"/>
        <w:jc w:val="both"/>
        <w:rPr>
          <w:rFonts w:cstheme="minorHAnsi"/>
        </w:rPr>
      </w:pPr>
      <w:r w:rsidRPr="00EF3279">
        <w:rPr>
          <w:rFonts w:cstheme="minorHAnsi"/>
        </w:rPr>
        <w:t>Dr. Császár László</w:t>
      </w:r>
      <w:r w:rsidRPr="008F32B8">
        <w:rPr>
          <w:rFonts w:cstheme="minorHAnsi"/>
          <w:i/>
          <w:iCs/>
        </w:rPr>
        <w:t>: Építőmesterség a magyar múltban</w:t>
      </w:r>
      <w:r w:rsidRPr="00EF3279">
        <w:rPr>
          <w:rFonts w:cstheme="minorHAnsi"/>
        </w:rPr>
        <w:t xml:space="preserve"> (1986) Építésügyi Tájékoztatási Központ</w:t>
      </w:r>
      <w:r w:rsidR="008F32B8">
        <w:rPr>
          <w:rFonts w:cstheme="minorHAnsi"/>
        </w:rPr>
        <w:t>,</w:t>
      </w:r>
      <w:r w:rsidRPr="00EF3279">
        <w:rPr>
          <w:rFonts w:cstheme="minorHAnsi"/>
        </w:rPr>
        <w:t xml:space="preserve"> Bp. </w:t>
      </w:r>
      <w:r w:rsidR="008F32B8">
        <w:rPr>
          <w:rFonts w:cstheme="minorHAnsi"/>
        </w:rPr>
        <w:t>1986</w:t>
      </w:r>
    </w:p>
    <w:p w14:paraId="3CCCC147" w14:textId="634FADE5" w:rsidR="00B0123E" w:rsidRPr="008F32B8" w:rsidRDefault="00EF3279" w:rsidP="008F32B8">
      <w:pPr>
        <w:suppressAutoHyphens/>
        <w:spacing w:before="0" w:after="0"/>
        <w:jc w:val="both"/>
        <w:rPr>
          <w:rFonts w:cstheme="minorHAnsi"/>
        </w:rPr>
        <w:sectPr w:rsidR="00B0123E" w:rsidRPr="008F32B8" w:rsidSect="00BF6A47">
          <w:footerReference w:type="default" r:id="rId7"/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  <w:r w:rsidRPr="00EF3279">
        <w:rPr>
          <w:rFonts w:cstheme="minorHAnsi"/>
        </w:rPr>
        <w:t xml:space="preserve">Kocsis Ferenc </w:t>
      </w:r>
      <w:r w:rsidR="008F32B8">
        <w:rPr>
          <w:rFonts w:cstheme="minorHAnsi"/>
        </w:rPr>
        <w:t>-</w:t>
      </w:r>
      <w:r w:rsidRPr="00EF3279">
        <w:rPr>
          <w:rFonts w:cstheme="minorHAnsi"/>
        </w:rPr>
        <w:t xml:space="preserve"> Zádor Mihály </w:t>
      </w:r>
      <w:r w:rsidR="008F32B8">
        <w:rPr>
          <w:rFonts w:cstheme="minorHAnsi"/>
        </w:rPr>
        <w:t>-</w:t>
      </w:r>
      <w:r w:rsidRPr="00EF3279">
        <w:rPr>
          <w:rFonts w:cstheme="minorHAnsi"/>
        </w:rPr>
        <w:t xml:space="preserve"> Dr. Szinnyai Katalin</w:t>
      </w:r>
      <w:r w:rsidRPr="008F32B8">
        <w:rPr>
          <w:rFonts w:cstheme="minorHAnsi"/>
          <w:i/>
          <w:iCs/>
        </w:rPr>
        <w:t>: Fejlődéstörténeti érdekességek az építési múltból</w:t>
      </w:r>
      <w:r w:rsidR="008F32B8">
        <w:rPr>
          <w:rFonts w:cstheme="minorHAnsi"/>
        </w:rPr>
        <w:t xml:space="preserve">. </w:t>
      </w:r>
      <w:r w:rsidRPr="00EF3279">
        <w:rPr>
          <w:rFonts w:cstheme="minorHAnsi"/>
        </w:rPr>
        <w:t>Építésügyi Tájékoztatási Központ</w:t>
      </w:r>
      <w:r w:rsidR="008F32B8">
        <w:rPr>
          <w:rFonts w:cstheme="minorHAnsi"/>
        </w:rPr>
        <w:t>, Bp. 1992</w:t>
      </w:r>
    </w:p>
    <w:p w14:paraId="1B01C6D6" w14:textId="273BF46A" w:rsidR="00914794" w:rsidRPr="00B0123E" w:rsidRDefault="00064593" w:rsidP="008273BB">
      <w:pPr>
        <w:pStyle w:val="Cmsor2"/>
        <w:rPr>
          <w:b/>
        </w:rPr>
      </w:pPr>
      <w:r w:rsidRPr="00B0123E">
        <w:rPr>
          <w:b/>
        </w:rPr>
        <w:lastRenderedPageBreak/>
        <w:t>Ütemezés</w:t>
      </w:r>
    </w:p>
    <w:tbl>
      <w:tblPr>
        <w:tblW w:w="13137" w:type="dxa"/>
        <w:tblInd w:w="188" w:type="dxa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8"/>
        <w:gridCol w:w="539"/>
        <w:gridCol w:w="1749"/>
        <w:gridCol w:w="460"/>
        <w:gridCol w:w="33"/>
        <w:gridCol w:w="444"/>
        <w:gridCol w:w="50"/>
        <w:gridCol w:w="414"/>
        <w:gridCol w:w="79"/>
        <w:gridCol w:w="396"/>
        <w:gridCol w:w="98"/>
        <w:gridCol w:w="365"/>
        <w:gridCol w:w="128"/>
        <w:gridCol w:w="346"/>
        <w:gridCol w:w="148"/>
        <w:gridCol w:w="331"/>
        <w:gridCol w:w="162"/>
        <w:gridCol w:w="312"/>
        <w:gridCol w:w="182"/>
        <w:gridCol w:w="295"/>
        <w:gridCol w:w="198"/>
        <w:gridCol w:w="279"/>
        <w:gridCol w:w="215"/>
        <w:gridCol w:w="256"/>
        <w:gridCol w:w="237"/>
        <w:gridCol w:w="221"/>
        <w:gridCol w:w="273"/>
        <w:gridCol w:w="167"/>
        <w:gridCol w:w="326"/>
        <w:gridCol w:w="421"/>
        <w:gridCol w:w="90"/>
        <w:gridCol w:w="70"/>
        <w:gridCol w:w="497"/>
        <w:gridCol w:w="567"/>
        <w:gridCol w:w="567"/>
        <w:gridCol w:w="567"/>
        <w:gridCol w:w="567"/>
      </w:tblGrid>
      <w:tr w:rsidR="003B639F" w:rsidRPr="007910A3" w14:paraId="1B01C6DB" w14:textId="77777777" w:rsidTr="00BF6A47">
        <w:trPr>
          <w:trHeight w:val="465"/>
        </w:trPr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01C6D7" w14:textId="77777777" w:rsidR="003B639F" w:rsidRPr="00064593" w:rsidRDefault="003B639F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01C6D8" w14:textId="77777777" w:rsidR="003B639F" w:rsidRPr="007910A3" w:rsidRDefault="003B639F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92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01C6D9" w14:textId="77777777" w:rsidR="003B639F" w:rsidRPr="007910A3" w:rsidRDefault="003B639F" w:rsidP="006129C1">
            <w:pPr>
              <w:pStyle w:val="Cmsor3"/>
              <w:jc w:val="center"/>
              <w:rPr>
                <w:rFonts w:eastAsia="Times New Roman"/>
                <w:lang w:eastAsia="hu-HU"/>
              </w:rPr>
            </w:pPr>
            <w:r w:rsidRPr="007910A3">
              <w:rPr>
                <w:rFonts w:eastAsia="Times New Roman"/>
                <w:lang w:eastAsia="hu-HU"/>
              </w:rPr>
              <w:t xml:space="preserve">Szorgalmi időszak, </w:t>
            </w:r>
            <w:r w:rsidR="000272A6" w:rsidRPr="007910A3">
              <w:rPr>
                <w:rFonts w:eastAsia="Times New Roman"/>
                <w:lang w:eastAsia="hu-HU"/>
              </w:rPr>
              <w:t>o</w:t>
            </w:r>
            <w:r w:rsidRPr="007910A3">
              <w:rPr>
                <w:rFonts w:eastAsia="Times New Roman"/>
                <w:lang w:eastAsia="hu-HU"/>
              </w:rPr>
              <w:t>ktatási h</w:t>
            </w:r>
            <w:r w:rsidR="000272A6" w:rsidRPr="007910A3">
              <w:rPr>
                <w:rFonts w:eastAsia="Times New Roman"/>
                <w:lang w:eastAsia="hu-HU"/>
              </w:rPr>
              <w:t>etek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01C6DA" w14:textId="77777777" w:rsidR="003B639F" w:rsidRPr="007910A3" w:rsidRDefault="003B639F" w:rsidP="006129C1">
            <w:pPr>
              <w:pStyle w:val="Cmsor3"/>
              <w:jc w:val="center"/>
              <w:rPr>
                <w:rFonts w:eastAsia="Times New Roman"/>
                <w:lang w:eastAsia="hu-HU"/>
              </w:rPr>
            </w:pPr>
            <w:r w:rsidRPr="007910A3">
              <w:rPr>
                <w:rFonts w:eastAsia="Times New Roman"/>
                <w:lang w:eastAsia="hu-HU"/>
              </w:rPr>
              <w:t>Vizsgaidőszak</w:t>
            </w:r>
          </w:p>
        </w:tc>
      </w:tr>
      <w:tr w:rsidR="00BF6A47" w:rsidRPr="007910A3" w14:paraId="1B01C6F1" w14:textId="77777777" w:rsidTr="00BF6A47">
        <w:trPr>
          <w:trHeight w:val="300"/>
        </w:trPr>
        <w:tc>
          <w:tcPr>
            <w:tcW w:w="3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1C6DC" w14:textId="7EA8DEEE" w:rsidR="00BF6A47" w:rsidRPr="007910A3" w:rsidRDefault="00BF6A47" w:rsidP="00B0123E">
            <w:pPr>
              <w:pStyle w:val="Cmsor2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lang w:eastAsia="hu-HU"/>
              </w:rPr>
              <w:t>2022/2023. I. félév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01C6DD" w14:textId="77777777" w:rsidR="00BF6A47" w:rsidRPr="007910A3" w:rsidRDefault="00BF6A47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7910A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01C6DE" w14:textId="77777777" w:rsidR="00BF6A47" w:rsidRPr="007910A3" w:rsidRDefault="00BF6A47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7910A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01C6DF" w14:textId="77777777" w:rsidR="00BF6A47" w:rsidRPr="007910A3" w:rsidRDefault="00BF6A47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7910A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01C6E0" w14:textId="77777777" w:rsidR="00BF6A47" w:rsidRPr="007910A3" w:rsidRDefault="00BF6A47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7910A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01C6E1" w14:textId="77777777" w:rsidR="00BF6A47" w:rsidRPr="007910A3" w:rsidRDefault="00BF6A47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7910A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01C6E2" w14:textId="77777777" w:rsidR="00BF6A47" w:rsidRPr="007910A3" w:rsidRDefault="00BF6A47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7910A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01C6E3" w14:textId="77777777" w:rsidR="00BF6A47" w:rsidRPr="007910A3" w:rsidRDefault="00BF6A47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7910A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  <w:t>7.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01C6E4" w14:textId="77777777" w:rsidR="00BF6A47" w:rsidRPr="007910A3" w:rsidRDefault="00BF6A47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7910A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01C6E5" w14:textId="77777777" w:rsidR="00BF6A47" w:rsidRPr="007910A3" w:rsidRDefault="00BF6A47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7910A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  <w:t>9.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01C6E6" w14:textId="77777777" w:rsidR="00BF6A47" w:rsidRPr="00B0123E" w:rsidRDefault="00BF6A47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u-HU"/>
              </w:rPr>
            </w:pPr>
            <w:r w:rsidRPr="00B0123E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u-HU"/>
              </w:rPr>
              <w:t>10.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01C6E7" w14:textId="77777777" w:rsidR="00BF6A47" w:rsidRPr="00B0123E" w:rsidRDefault="00BF6A47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u-HU"/>
              </w:rPr>
            </w:pPr>
            <w:r w:rsidRPr="00B0123E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u-HU"/>
              </w:rPr>
              <w:t>11.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01C6E8" w14:textId="77777777" w:rsidR="00BF6A47" w:rsidRPr="00B0123E" w:rsidRDefault="00BF6A47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B0123E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  <w:t>12.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01C6E9" w14:textId="77777777" w:rsidR="00BF6A47" w:rsidRPr="00B0123E" w:rsidRDefault="00BF6A47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B0123E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  <w:t>13.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01C6EB" w14:textId="53B01032" w:rsidR="00BF6A47" w:rsidRPr="007910A3" w:rsidRDefault="00BF6A47" w:rsidP="00BF6A4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7910A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  <w:t>14.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01C6EC" w14:textId="77777777" w:rsidR="00BF6A47" w:rsidRPr="007910A3" w:rsidRDefault="00BF6A47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7910A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01C6ED" w14:textId="4786EFC7" w:rsidR="00BF6A47" w:rsidRPr="007910A3" w:rsidRDefault="00BF6A47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7910A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01C6EE" w14:textId="77777777" w:rsidR="00BF6A47" w:rsidRPr="007910A3" w:rsidRDefault="00BF6A47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7910A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01C6EF" w14:textId="77777777" w:rsidR="00BF6A47" w:rsidRPr="007910A3" w:rsidRDefault="00BF6A47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7910A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01C6F0" w14:textId="77777777" w:rsidR="00BF6A47" w:rsidRPr="007910A3" w:rsidRDefault="00BF6A47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7910A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  <w:t>5.</w:t>
            </w:r>
          </w:p>
        </w:tc>
      </w:tr>
      <w:tr w:rsidR="00BF6A47" w:rsidRPr="003B639F" w14:paraId="1B01C707" w14:textId="77777777" w:rsidTr="00BF6A47">
        <w:trPr>
          <w:trHeight w:val="532"/>
        </w:trPr>
        <w:tc>
          <w:tcPr>
            <w:tcW w:w="3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1C6F2" w14:textId="77777777" w:rsidR="00BF6A47" w:rsidRPr="00064593" w:rsidRDefault="00BF6A47" w:rsidP="0006459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</w:pPr>
            <w:r w:rsidRPr="00064593"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>Előadás tematika sorszáma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6F3" w14:textId="6A7139F6" w:rsidR="00BF6A47" w:rsidRPr="00E11CCC" w:rsidRDefault="00BF6A47" w:rsidP="00B316C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6F4" w14:textId="4D164566" w:rsidR="00BF6A47" w:rsidRPr="00E11CCC" w:rsidRDefault="00BF6A47" w:rsidP="00B316C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6F5" w14:textId="03AE343A" w:rsidR="00BF6A47" w:rsidRPr="00E11CCC" w:rsidRDefault="00BF6A47" w:rsidP="00B316C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6F6" w14:textId="14C97F64" w:rsidR="00BF6A47" w:rsidRPr="00E11CCC" w:rsidRDefault="00BF6A47" w:rsidP="00B316C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6F7" w14:textId="54CB510F" w:rsidR="00BF6A47" w:rsidRPr="00E11CCC" w:rsidRDefault="00BF6A47" w:rsidP="00B316C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6F8" w14:textId="16F19ECB" w:rsidR="00BF6A47" w:rsidRPr="00E11CCC" w:rsidRDefault="00BF6A47" w:rsidP="00B316C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6F9" w14:textId="57471D59" w:rsidR="00BF6A47" w:rsidRPr="00E11CCC" w:rsidRDefault="00BF6A47" w:rsidP="00B316C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hu-HU"/>
              </w:rPr>
              <w:t>3</w:t>
            </w:r>
            <w:r w:rsidRPr="004B6FC1">
              <w:rPr>
                <w:rFonts w:asciiTheme="majorHAnsi" w:eastAsia="Times New Roman" w:hAnsiTheme="majorHAnsi"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6FA" w14:textId="6E94F61E" w:rsidR="00BF6A47" w:rsidRPr="00E11CCC" w:rsidRDefault="00BF6A47" w:rsidP="00B316C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6FB" w14:textId="63B2D0F6" w:rsidR="00BF6A47" w:rsidRPr="00E11CCC" w:rsidRDefault="00BF6A47" w:rsidP="00B316C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1C6FC" w14:textId="5E075524" w:rsidR="00BF6A47" w:rsidRPr="00B0123E" w:rsidRDefault="00BF6A47" w:rsidP="00B316C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6FD" w14:textId="047F15EC" w:rsidR="00BF6A47" w:rsidRPr="004B6FC1" w:rsidRDefault="00BF6A47" w:rsidP="00B316C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hu-H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hu-HU"/>
              </w:rPr>
              <w:t>4</w:t>
            </w:r>
            <w:r w:rsidRPr="004B6FC1">
              <w:rPr>
                <w:rFonts w:asciiTheme="majorHAnsi" w:eastAsia="Times New Roman" w:hAnsiTheme="majorHAnsi"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6FE" w14:textId="6E144D59" w:rsidR="00BF6A47" w:rsidRPr="00B0123E" w:rsidRDefault="00BF6A47" w:rsidP="00B316C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6FF" w14:textId="2436E955" w:rsidR="00BF6A47" w:rsidRPr="00B0123E" w:rsidRDefault="00BF6A47" w:rsidP="00B316C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701" w14:textId="69A230DA" w:rsidR="00BF6A47" w:rsidRPr="00E11CCC" w:rsidRDefault="00BF6A47" w:rsidP="00B316C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1C702" w14:textId="77777777" w:rsidR="00BF6A47" w:rsidRPr="00E11CCC" w:rsidRDefault="00BF6A47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1C703" w14:textId="62227971" w:rsidR="00BF6A47" w:rsidRPr="00E11CCC" w:rsidRDefault="00BF6A47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1B01C704" w14:textId="77777777" w:rsidR="00BF6A47" w:rsidRPr="00E11CCC" w:rsidRDefault="00BF6A47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B01C705" w14:textId="77777777" w:rsidR="00BF6A47" w:rsidRPr="00E11CCC" w:rsidRDefault="00BF6A47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1C706" w14:textId="77777777" w:rsidR="00BF6A47" w:rsidRPr="00E11CCC" w:rsidRDefault="00BF6A47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BF6A47" w:rsidRPr="003B639F" w14:paraId="1B01C71D" w14:textId="77777777" w:rsidTr="00BF6A47">
        <w:trPr>
          <w:trHeight w:val="554"/>
        </w:trPr>
        <w:tc>
          <w:tcPr>
            <w:tcW w:w="3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1C708" w14:textId="434A4BD1" w:rsidR="00BF6A47" w:rsidRPr="00064593" w:rsidRDefault="00BF6A47" w:rsidP="0006459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>Gyakorlat</w:t>
            </w:r>
            <w:r w:rsidRPr="00064593"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>/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>Labor</w:t>
            </w:r>
            <w:r w:rsidRPr="00064593"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 xml:space="preserve"> sorszáma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709" w14:textId="763FBE14" w:rsidR="00BF6A47" w:rsidRPr="00E11CCC" w:rsidRDefault="00BF6A47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70A" w14:textId="4DDB6F0A" w:rsidR="00BF6A47" w:rsidRPr="00E11CCC" w:rsidRDefault="00BF6A47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70B" w14:textId="61B091EF" w:rsidR="00BF6A47" w:rsidRPr="00E11CCC" w:rsidRDefault="00BF6A47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70C" w14:textId="59AD1FFA" w:rsidR="00BF6A47" w:rsidRPr="00E11CCC" w:rsidRDefault="00BF6A47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70D" w14:textId="19C946C8" w:rsidR="00BF6A47" w:rsidRPr="00E11CCC" w:rsidRDefault="00BF6A47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70E" w14:textId="32F27041" w:rsidR="00BF6A47" w:rsidRPr="00E11CCC" w:rsidRDefault="00BF6A47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70F" w14:textId="5F1E92CB" w:rsidR="00BF6A47" w:rsidRPr="00E11CCC" w:rsidRDefault="00BF6A47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710" w14:textId="785E9246" w:rsidR="00BF6A47" w:rsidRPr="00E11CCC" w:rsidRDefault="00BF6A47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711" w14:textId="36230409" w:rsidR="00BF6A47" w:rsidRPr="00E11CCC" w:rsidRDefault="00BF6A47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B01C712" w14:textId="77777777" w:rsidR="00BF6A47" w:rsidRPr="00B0123E" w:rsidRDefault="00BF6A47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713" w14:textId="23E57E17" w:rsidR="00BF6A47" w:rsidRPr="00B0123E" w:rsidRDefault="00BF6A47" w:rsidP="00B316C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714" w14:textId="77777777" w:rsidR="00BF6A47" w:rsidRPr="00B0123E" w:rsidRDefault="00BF6A47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715" w14:textId="1C452692" w:rsidR="00BF6A47" w:rsidRPr="00B0123E" w:rsidRDefault="00BF6A47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717" w14:textId="1F43D137" w:rsidR="00BF6A47" w:rsidRPr="00E11CCC" w:rsidRDefault="00BF6A47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1C718" w14:textId="77777777" w:rsidR="00BF6A47" w:rsidRPr="00E11CCC" w:rsidRDefault="00BF6A47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1C719" w14:textId="4CA102CB" w:rsidR="00BF6A47" w:rsidRPr="00E11CCC" w:rsidRDefault="00BF6A47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1B01C71A" w14:textId="77777777" w:rsidR="00BF6A47" w:rsidRPr="00E11CCC" w:rsidRDefault="00BF6A47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B01C71B" w14:textId="77777777" w:rsidR="00BF6A47" w:rsidRPr="00E11CCC" w:rsidRDefault="00BF6A47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1C71C" w14:textId="77777777" w:rsidR="00BF6A47" w:rsidRPr="00E11CCC" w:rsidRDefault="00BF6A47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BF6A47" w:rsidRPr="003B639F" w14:paraId="1B01C733" w14:textId="77777777" w:rsidTr="00BF6A47">
        <w:trPr>
          <w:trHeight w:val="548"/>
        </w:trPr>
        <w:tc>
          <w:tcPr>
            <w:tcW w:w="3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1C71E" w14:textId="77777777" w:rsidR="00BF6A47" w:rsidRPr="00064593" w:rsidRDefault="00BF6A47" w:rsidP="0006459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</w:pPr>
            <w:r w:rsidRPr="00064593"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>Zárhelyi dolgozat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01C71F" w14:textId="77777777" w:rsidR="00BF6A47" w:rsidRPr="00E11CCC" w:rsidRDefault="00BF6A47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720" w14:textId="77777777" w:rsidR="00BF6A47" w:rsidRPr="00E11CCC" w:rsidRDefault="00BF6A47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721" w14:textId="77777777" w:rsidR="00BF6A47" w:rsidRPr="00E11CCC" w:rsidRDefault="00BF6A47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722" w14:textId="77777777" w:rsidR="00BF6A47" w:rsidRPr="00E11CCC" w:rsidRDefault="00BF6A47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723" w14:textId="77777777" w:rsidR="00BF6A47" w:rsidRPr="00E11CCC" w:rsidRDefault="00BF6A47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724" w14:textId="2B03248D" w:rsidR="00BF6A47" w:rsidRPr="00E11CCC" w:rsidRDefault="00BF6A47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725" w14:textId="77777777" w:rsidR="00BF6A47" w:rsidRPr="00E11CCC" w:rsidRDefault="00BF6A47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726" w14:textId="77777777" w:rsidR="00BF6A47" w:rsidRPr="00E11CCC" w:rsidRDefault="00BF6A47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727" w14:textId="77777777" w:rsidR="00BF6A47" w:rsidRPr="00E11CCC" w:rsidRDefault="00BF6A47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1B01C728" w14:textId="77777777" w:rsidR="00BF6A47" w:rsidRPr="00B0123E" w:rsidRDefault="00BF6A47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01C729" w14:textId="77777777" w:rsidR="00BF6A47" w:rsidRPr="00B0123E" w:rsidRDefault="00BF6A47" w:rsidP="00B316C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01C72A" w14:textId="77777777" w:rsidR="00BF6A47" w:rsidRPr="00B0123E" w:rsidRDefault="00BF6A47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72B" w14:textId="77777777" w:rsidR="00BF6A47" w:rsidRPr="00B0123E" w:rsidRDefault="00BF6A47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72D" w14:textId="1E4F7987" w:rsidR="00BF6A47" w:rsidRPr="00E11CCC" w:rsidRDefault="00BF6A47" w:rsidP="00B316C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01C72E" w14:textId="77777777" w:rsidR="00BF6A47" w:rsidRPr="00E11CCC" w:rsidRDefault="00BF6A47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1C72F" w14:textId="38318253" w:rsidR="00BF6A47" w:rsidRPr="00E11CCC" w:rsidRDefault="00BF6A47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1B01C730" w14:textId="77777777" w:rsidR="00BF6A47" w:rsidRPr="00E11CCC" w:rsidRDefault="00BF6A47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B01C731" w14:textId="77777777" w:rsidR="00BF6A47" w:rsidRPr="00E11CCC" w:rsidRDefault="00BF6A47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1C732" w14:textId="77777777" w:rsidR="00BF6A47" w:rsidRPr="00E11CCC" w:rsidRDefault="00BF6A47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BF6A47" w:rsidRPr="003B639F" w14:paraId="1B01C74A" w14:textId="77777777" w:rsidTr="00BF6A47">
        <w:trPr>
          <w:trHeight w:val="433"/>
        </w:trPr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1C734" w14:textId="11301BBD" w:rsidR="00BF6A47" w:rsidRPr="00064593" w:rsidRDefault="00BF6A47" w:rsidP="007E6B1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>Házi dolgozat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01C735" w14:textId="77777777" w:rsidR="00BF6A47" w:rsidRPr="00064593" w:rsidRDefault="00BF6A47" w:rsidP="00D841A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</w:pPr>
            <w:r w:rsidRPr="00064593"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>kiadása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01C736" w14:textId="77777777" w:rsidR="00BF6A47" w:rsidRPr="00E11CCC" w:rsidRDefault="00BF6A47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737" w14:textId="77777777" w:rsidR="00BF6A47" w:rsidRPr="00E11CCC" w:rsidRDefault="00BF6A47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738" w14:textId="75B41B69" w:rsidR="00BF6A47" w:rsidRPr="00E11CCC" w:rsidRDefault="00BF6A47" w:rsidP="004B6FC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739" w14:textId="77777777" w:rsidR="00BF6A47" w:rsidRPr="00E11CCC" w:rsidRDefault="00BF6A47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73A" w14:textId="65174249" w:rsidR="00BF6A47" w:rsidRPr="00E11CCC" w:rsidRDefault="00BF6A47" w:rsidP="00CC1E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73B" w14:textId="77777777" w:rsidR="00BF6A47" w:rsidRPr="00E11CCC" w:rsidRDefault="00BF6A47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1B01C73C" w14:textId="483CF1DB" w:rsidR="00BF6A47" w:rsidRPr="00E11CCC" w:rsidRDefault="00BF6A47" w:rsidP="00BF6A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73D" w14:textId="77777777" w:rsidR="00BF6A47" w:rsidRPr="00E11CCC" w:rsidRDefault="00BF6A47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73E" w14:textId="77777777" w:rsidR="00BF6A47" w:rsidRPr="00E11CCC" w:rsidRDefault="00BF6A47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1B01C73F" w14:textId="77777777" w:rsidR="00BF6A47" w:rsidRPr="00B0123E" w:rsidRDefault="00BF6A47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hu-HU"/>
              </w:rPr>
            </w:pPr>
            <w:r w:rsidRPr="00B0123E">
              <w:rPr>
                <w:rFonts w:asciiTheme="majorHAnsi" w:eastAsia="Times New Roman" w:hAnsiTheme="majorHAnsi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01C740" w14:textId="77777777" w:rsidR="00BF6A47" w:rsidRPr="00B0123E" w:rsidRDefault="00BF6A47" w:rsidP="00B316C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01C741" w14:textId="77777777" w:rsidR="00BF6A47" w:rsidRPr="00B0123E" w:rsidRDefault="00BF6A47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742" w14:textId="77777777" w:rsidR="00BF6A47" w:rsidRPr="00B0123E" w:rsidRDefault="00BF6A47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744" w14:textId="77777777" w:rsidR="00BF6A47" w:rsidRPr="00E11CCC" w:rsidRDefault="00BF6A47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01C745" w14:textId="77777777" w:rsidR="00BF6A47" w:rsidRPr="00E11CCC" w:rsidRDefault="00BF6A47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  <w:r w:rsidRPr="00E11CC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01C746" w14:textId="3BDEF42B" w:rsidR="00BF6A47" w:rsidRPr="00E11CCC" w:rsidRDefault="00BF6A47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  <w:r w:rsidRPr="00E11CC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1B01C747" w14:textId="77777777" w:rsidR="00BF6A47" w:rsidRPr="00E11CCC" w:rsidRDefault="00BF6A47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  <w:r w:rsidRPr="00E11CC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1B01C748" w14:textId="77777777" w:rsidR="00BF6A47" w:rsidRPr="00E11CCC" w:rsidRDefault="00BF6A47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  <w:r w:rsidRPr="00E11CC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01C749" w14:textId="77777777" w:rsidR="00BF6A47" w:rsidRPr="00E11CCC" w:rsidRDefault="00BF6A47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  <w:r w:rsidRPr="00E11CC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BF6A47" w:rsidRPr="003B639F" w14:paraId="1B01C761" w14:textId="77777777" w:rsidTr="00BF6A47">
        <w:trPr>
          <w:trHeight w:val="414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1C74B" w14:textId="77777777" w:rsidR="00BF6A47" w:rsidRPr="00064593" w:rsidRDefault="00BF6A47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01C74C" w14:textId="77777777" w:rsidR="00BF6A47" w:rsidRPr="00064593" w:rsidRDefault="00BF6A47" w:rsidP="00D841A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</w:pPr>
            <w:r w:rsidRPr="00064593"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>beadási határidők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01C74D" w14:textId="77777777" w:rsidR="00BF6A47" w:rsidRPr="00E11CCC" w:rsidRDefault="00BF6A47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74E" w14:textId="77777777" w:rsidR="00BF6A47" w:rsidRPr="00E11CCC" w:rsidRDefault="00BF6A47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74F" w14:textId="77777777" w:rsidR="00BF6A47" w:rsidRPr="00E11CCC" w:rsidRDefault="00BF6A47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750" w14:textId="77777777" w:rsidR="00BF6A47" w:rsidRPr="00E11CCC" w:rsidRDefault="00BF6A47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751" w14:textId="77777777" w:rsidR="00BF6A47" w:rsidRPr="00E11CCC" w:rsidRDefault="00BF6A47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752" w14:textId="77777777" w:rsidR="00BF6A47" w:rsidRPr="00E11CCC" w:rsidRDefault="00BF6A47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753" w14:textId="77777777" w:rsidR="00BF6A47" w:rsidRPr="00E11CCC" w:rsidRDefault="00BF6A47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754" w14:textId="77777777" w:rsidR="00BF6A47" w:rsidRPr="00E11CCC" w:rsidRDefault="00BF6A47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755" w14:textId="77777777" w:rsidR="00BF6A47" w:rsidRPr="00E11CCC" w:rsidRDefault="00BF6A47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01C756" w14:textId="77777777" w:rsidR="00BF6A47" w:rsidRPr="00B0123E" w:rsidRDefault="00BF6A47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hu-HU"/>
              </w:rPr>
            </w:pPr>
            <w:r w:rsidRPr="00B0123E">
              <w:rPr>
                <w:rFonts w:asciiTheme="majorHAnsi" w:eastAsia="Times New Roman" w:hAnsiTheme="majorHAnsi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01C757" w14:textId="77777777" w:rsidR="00BF6A47" w:rsidRPr="00B0123E" w:rsidRDefault="00BF6A47" w:rsidP="00B316C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01C758" w14:textId="77777777" w:rsidR="00BF6A47" w:rsidRPr="00B0123E" w:rsidRDefault="00BF6A47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759" w14:textId="77777777" w:rsidR="00BF6A47" w:rsidRPr="00B0123E" w:rsidRDefault="00BF6A47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1B01C75B" w14:textId="1AE7A961" w:rsidR="00BF6A47" w:rsidRPr="00E11CCC" w:rsidRDefault="00BF6A47" w:rsidP="004B6FC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01C75C" w14:textId="77777777" w:rsidR="00BF6A47" w:rsidRPr="0097665F" w:rsidRDefault="00BF6A47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75D" w14:textId="38DC1DC5" w:rsidR="00BF6A47" w:rsidRPr="0097665F" w:rsidRDefault="00BF6A47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1B01C75E" w14:textId="77777777" w:rsidR="00BF6A47" w:rsidRPr="00E11CCC" w:rsidRDefault="00BF6A47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  <w:r w:rsidRPr="00E11CC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1B01C75F" w14:textId="77777777" w:rsidR="00BF6A47" w:rsidRPr="00E11CCC" w:rsidRDefault="00BF6A47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  <w:r w:rsidRPr="00E11CC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01C760" w14:textId="77777777" w:rsidR="00BF6A47" w:rsidRPr="00E11CCC" w:rsidRDefault="00BF6A47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  <w:r w:rsidRPr="00E11CC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BF6A47" w:rsidRPr="003B639F" w14:paraId="1B01C778" w14:textId="77777777" w:rsidTr="00BF6A47">
        <w:trPr>
          <w:trHeight w:val="420"/>
        </w:trPr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762" w14:textId="5ABB9CE8" w:rsidR="00BF6A47" w:rsidRPr="00064593" w:rsidRDefault="00BF6A47" w:rsidP="003B639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01C763" w14:textId="7DC81923" w:rsidR="00BF6A47" w:rsidRPr="00064593" w:rsidRDefault="00BF6A47" w:rsidP="00D841A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</w:pPr>
            <w:r w:rsidRPr="00064593"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 xml:space="preserve">beadási 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>pót</w:t>
            </w:r>
            <w:r w:rsidRPr="00064593"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>határidők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01C764" w14:textId="77777777" w:rsidR="00BF6A47" w:rsidRPr="00E11CCC" w:rsidRDefault="00BF6A47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765" w14:textId="77777777" w:rsidR="00BF6A47" w:rsidRPr="00E11CCC" w:rsidRDefault="00BF6A47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766" w14:textId="77777777" w:rsidR="00BF6A47" w:rsidRPr="00E11CCC" w:rsidRDefault="00BF6A47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767" w14:textId="77777777" w:rsidR="00BF6A47" w:rsidRPr="00E11CCC" w:rsidRDefault="00BF6A47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768" w14:textId="77777777" w:rsidR="00BF6A47" w:rsidRPr="00E11CCC" w:rsidRDefault="00BF6A47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769" w14:textId="77777777" w:rsidR="00BF6A47" w:rsidRPr="00E11CCC" w:rsidRDefault="00BF6A47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76A" w14:textId="77777777" w:rsidR="00BF6A47" w:rsidRPr="00E11CCC" w:rsidRDefault="00BF6A47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76B" w14:textId="77777777" w:rsidR="00BF6A47" w:rsidRPr="00E11CCC" w:rsidRDefault="00BF6A47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76C" w14:textId="77777777" w:rsidR="00BF6A47" w:rsidRPr="00E11CCC" w:rsidRDefault="00BF6A47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01C76D" w14:textId="77777777" w:rsidR="00BF6A47" w:rsidRPr="00B0123E" w:rsidRDefault="00BF6A47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hu-HU"/>
              </w:rPr>
            </w:pPr>
            <w:r w:rsidRPr="00B0123E">
              <w:rPr>
                <w:rFonts w:asciiTheme="majorHAnsi" w:eastAsia="Times New Roman" w:hAnsiTheme="majorHAnsi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01C76E" w14:textId="77777777" w:rsidR="00BF6A47" w:rsidRPr="00B0123E" w:rsidRDefault="00BF6A47" w:rsidP="00B316C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01C76F" w14:textId="77777777" w:rsidR="00BF6A47" w:rsidRPr="00B0123E" w:rsidRDefault="00BF6A47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770" w14:textId="77777777" w:rsidR="00BF6A47" w:rsidRPr="00B0123E" w:rsidRDefault="00BF6A47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772" w14:textId="77777777" w:rsidR="00BF6A47" w:rsidRPr="00E11CCC" w:rsidRDefault="00BF6A47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01C773" w14:textId="77777777" w:rsidR="00BF6A47" w:rsidRPr="0097665F" w:rsidRDefault="00BF6A47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14:paraId="1B01C774" w14:textId="6F6ED48C" w:rsidR="00BF6A47" w:rsidRPr="0097665F" w:rsidRDefault="00BF6A47" w:rsidP="00BF6A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1B01C775" w14:textId="77777777" w:rsidR="00BF6A47" w:rsidRPr="00E11CCC" w:rsidRDefault="00BF6A47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  <w:r w:rsidRPr="00E11CC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1B01C776" w14:textId="77777777" w:rsidR="00BF6A47" w:rsidRPr="00E11CCC" w:rsidRDefault="00BF6A47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  <w:r w:rsidRPr="00E11CC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01C777" w14:textId="77777777" w:rsidR="00BF6A47" w:rsidRPr="00E11CCC" w:rsidRDefault="00BF6A47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  <w:r w:rsidRPr="00E11CC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BF6A47" w:rsidRPr="003B639F" w14:paraId="1B01C78D" w14:textId="77777777" w:rsidTr="00BF6A47">
        <w:trPr>
          <w:trHeight w:val="364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779" w14:textId="6BC23308" w:rsidR="00BF6A47" w:rsidRPr="00064593" w:rsidRDefault="00BF6A47" w:rsidP="00BF6A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</w:pPr>
            <w:r w:rsidRPr="00064593"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>Jegyző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>-</w:t>
            </w:r>
            <w:r w:rsidRPr="00064593"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>könyv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>ek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01C77A" w14:textId="1137A994" w:rsidR="00BF6A47" w:rsidRPr="00064593" w:rsidRDefault="00BF6A47" w:rsidP="00BF6A47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</w:pPr>
            <w:r w:rsidRPr="00064593"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>beadási határidők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01C77B" w14:textId="77777777" w:rsidR="00BF6A47" w:rsidRPr="00E11CCC" w:rsidRDefault="00BF6A47" w:rsidP="00BF6A4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77C" w14:textId="77777777" w:rsidR="00BF6A47" w:rsidRPr="00E11CCC" w:rsidRDefault="00BF6A47" w:rsidP="00BF6A4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77D" w14:textId="77777777" w:rsidR="00BF6A47" w:rsidRPr="00E11CCC" w:rsidRDefault="00BF6A47" w:rsidP="00BF6A4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77E" w14:textId="77777777" w:rsidR="00BF6A47" w:rsidRPr="00E11CCC" w:rsidRDefault="00BF6A47" w:rsidP="00BF6A4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77F" w14:textId="77777777" w:rsidR="00BF6A47" w:rsidRPr="00E11CCC" w:rsidRDefault="00BF6A47" w:rsidP="00BF6A4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780" w14:textId="77777777" w:rsidR="00BF6A47" w:rsidRPr="00E11CCC" w:rsidRDefault="00BF6A47" w:rsidP="00BF6A4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781" w14:textId="77777777" w:rsidR="00BF6A47" w:rsidRPr="00E11CCC" w:rsidRDefault="00BF6A47" w:rsidP="00BF6A4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782" w14:textId="77777777" w:rsidR="00BF6A47" w:rsidRPr="00E11CCC" w:rsidRDefault="00BF6A47" w:rsidP="00BF6A4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783" w14:textId="77777777" w:rsidR="00BF6A47" w:rsidRPr="00E11CCC" w:rsidRDefault="00BF6A47" w:rsidP="00BF6A4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01C784" w14:textId="77777777" w:rsidR="00BF6A47" w:rsidRPr="00B0123E" w:rsidRDefault="00BF6A47" w:rsidP="00BF6A47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hu-HU"/>
              </w:rPr>
            </w:pPr>
            <w:r w:rsidRPr="00B0123E">
              <w:rPr>
                <w:rFonts w:asciiTheme="majorHAnsi" w:eastAsia="Times New Roman" w:hAnsiTheme="majorHAnsi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01C785" w14:textId="77777777" w:rsidR="00BF6A47" w:rsidRPr="00B0123E" w:rsidRDefault="00BF6A47" w:rsidP="00BF6A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01C786" w14:textId="77777777" w:rsidR="00BF6A47" w:rsidRPr="00B0123E" w:rsidRDefault="00BF6A47" w:rsidP="00BF6A4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01C787" w14:textId="77777777" w:rsidR="00BF6A47" w:rsidRPr="00B0123E" w:rsidRDefault="00BF6A47" w:rsidP="00BF6A4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01C789" w14:textId="77777777" w:rsidR="00BF6A47" w:rsidRPr="00E11CCC" w:rsidRDefault="00BF6A47" w:rsidP="00BF6A4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01C78A" w14:textId="77777777" w:rsidR="00BF6A47" w:rsidRPr="0097665F" w:rsidRDefault="00BF6A47" w:rsidP="00BF6A4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01C78B" w14:textId="2CFD863F" w:rsidR="00BF6A47" w:rsidRPr="0097665F" w:rsidRDefault="00BF6A47" w:rsidP="00BF6A4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01C78C" w14:textId="77777777" w:rsidR="00BF6A47" w:rsidRPr="00E11CCC" w:rsidRDefault="00BF6A47" w:rsidP="00BF6A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  <w:r w:rsidRPr="00E11CC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Aláírás, félévközi jegy már nem pótolható</w:t>
            </w:r>
          </w:p>
        </w:tc>
      </w:tr>
      <w:tr w:rsidR="00BF6A47" w:rsidRPr="003B639F" w14:paraId="1B01C7A2" w14:textId="77777777" w:rsidTr="00BF6A47">
        <w:trPr>
          <w:trHeight w:val="30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78E" w14:textId="1F71595A" w:rsidR="00BF6A47" w:rsidRPr="00064593" w:rsidRDefault="00BF6A47" w:rsidP="00BF6A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</w:pPr>
            <w:r w:rsidRPr="00064593"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>Egyebek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1C78F" w14:textId="1D05F3AD" w:rsidR="00BF6A47" w:rsidRPr="00064593" w:rsidRDefault="00BF6A47" w:rsidP="00BF6A47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</w:pPr>
            <w:r w:rsidRPr="00064593"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 xml:space="preserve">pl. beszámolók, 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790" w14:textId="77777777" w:rsidR="00BF6A47" w:rsidRPr="00E11CCC" w:rsidRDefault="00BF6A47" w:rsidP="00BF6A4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791" w14:textId="77777777" w:rsidR="00BF6A47" w:rsidRPr="00E11CCC" w:rsidRDefault="00BF6A47" w:rsidP="00BF6A4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792" w14:textId="77777777" w:rsidR="00BF6A47" w:rsidRPr="00E11CCC" w:rsidRDefault="00BF6A47" w:rsidP="00BF6A4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793" w14:textId="77777777" w:rsidR="00BF6A47" w:rsidRPr="00E11CCC" w:rsidRDefault="00BF6A47" w:rsidP="00BF6A4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794" w14:textId="77777777" w:rsidR="00BF6A47" w:rsidRPr="00E11CCC" w:rsidRDefault="00BF6A47" w:rsidP="00BF6A4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795" w14:textId="77777777" w:rsidR="00BF6A47" w:rsidRPr="00E11CCC" w:rsidRDefault="00BF6A47" w:rsidP="00BF6A4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796" w14:textId="77777777" w:rsidR="00BF6A47" w:rsidRPr="00E11CCC" w:rsidRDefault="00BF6A47" w:rsidP="00BF6A4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797" w14:textId="77777777" w:rsidR="00BF6A47" w:rsidRPr="00E11CCC" w:rsidRDefault="00BF6A47" w:rsidP="00BF6A4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798" w14:textId="77777777" w:rsidR="00BF6A47" w:rsidRPr="00E11CCC" w:rsidRDefault="00BF6A47" w:rsidP="00BF6A4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799" w14:textId="77777777" w:rsidR="00BF6A47" w:rsidRPr="00B0123E" w:rsidRDefault="00BF6A47" w:rsidP="00BF6A47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79A" w14:textId="77777777" w:rsidR="00BF6A47" w:rsidRPr="00B0123E" w:rsidRDefault="00BF6A47" w:rsidP="00BF6A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79B" w14:textId="77777777" w:rsidR="00BF6A47" w:rsidRPr="00B0123E" w:rsidRDefault="00BF6A47" w:rsidP="00BF6A4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79C" w14:textId="77777777" w:rsidR="00BF6A47" w:rsidRPr="00B0123E" w:rsidRDefault="00BF6A47" w:rsidP="00BF6A4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79E" w14:textId="77777777" w:rsidR="00BF6A47" w:rsidRPr="00E11CCC" w:rsidRDefault="00BF6A47" w:rsidP="00BF6A4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79F" w14:textId="77777777" w:rsidR="00BF6A47" w:rsidRPr="0097665F" w:rsidRDefault="00BF6A47" w:rsidP="00BF6A4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7A0" w14:textId="77777777" w:rsidR="00BF6A47" w:rsidRPr="0097665F" w:rsidRDefault="00BF6A47" w:rsidP="00BF6A4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1C7A1" w14:textId="77777777" w:rsidR="00BF6A47" w:rsidRPr="00E11CCC" w:rsidRDefault="00BF6A47" w:rsidP="00BF6A4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BF6A47" w:rsidRPr="003B639F" w14:paraId="1B01C7B6" w14:textId="77777777" w:rsidTr="00BF6A47">
        <w:trPr>
          <w:trHeight w:val="300"/>
        </w:trPr>
        <w:tc>
          <w:tcPr>
            <w:tcW w:w="3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1C7A3" w14:textId="77777777" w:rsidR="00BF6A47" w:rsidRPr="00064593" w:rsidRDefault="00BF6A47" w:rsidP="0006459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</w:pPr>
            <w:r w:rsidRPr="00064593"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>Aláírás / Félévközi jegy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 xml:space="preserve"> megadása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01C7A4" w14:textId="77777777" w:rsidR="00BF6A47" w:rsidRPr="00E11CCC" w:rsidRDefault="00BF6A47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01C7A5" w14:textId="77777777" w:rsidR="00BF6A47" w:rsidRPr="00E11CCC" w:rsidRDefault="00BF6A47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01C7A6" w14:textId="77777777" w:rsidR="00BF6A47" w:rsidRPr="00E11CCC" w:rsidRDefault="00BF6A47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01C7A7" w14:textId="77777777" w:rsidR="00BF6A47" w:rsidRPr="00E11CCC" w:rsidRDefault="00BF6A47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01C7A8" w14:textId="77777777" w:rsidR="00BF6A47" w:rsidRPr="00E11CCC" w:rsidRDefault="00BF6A47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01C7A9" w14:textId="77777777" w:rsidR="00BF6A47" w:rsidRPr="00E11CCC" w:rsidRDefault="00BF6A47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01C7AA" w14:textId="77777777" w:rsidR="00BF6A47" w:rsidRPr="00E11CCC" w:rsidRDefault="00BF6A47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01C7AB" w14:textId="77777777" w:rsidR="00BF6A47" w:rsidRPr="00E11CCC" w:rsidRDefault="00BF6A47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01C7AC" w14:textId="77777777" w:rsidR="00BF6A47" w:rsidRPr="00E11CCC" w:rsidRDefault="00BF6A47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01C7AD" w14:textId="77777777" w:rsidR="00BF6A47" w:rsidRPr="00B0123E" w:rsidRDefault="00BF6A47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01C7AE" w14:textId="77777777" w:rsidR="00BF6A47" w:rsidRPr="00B0123E" w:rsidRDefault="00BF6A47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01C7AF" w14:textId="77777777" w:rsidR="00BF6A47" w:rsidRPr="00B0123E" w:rsidRDefault="00BF6A47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01C7B0" w14:textId="77777777" w:rsidR="00BF6A47" w:rsidRPr="00B0123E" w:rsidRDefault="00BF6A47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01C7B2" w14:textId="0B8F0792" w:rsidR="00BF6A47" w:rsidRPr="00E11CCC" w:rsidRDefault="00BF6A47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1C7B3" w14:textId="5A854FA3" w:rsidR="00BF6A47" w:rsidRPr="00E11CCC" w:rsidRDefault="00BF6A47" w:rsidP="00B316C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B01C7B4" w14:textId="635286B2" w:rsidR="00BF6A47" w:rsidRPr="00E11CCC" w:rsidRDefault="00BF6A47" w:rsidP="00B316C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01C7B5" w14:textId="77777777" w:rsidR="00BF6A47" w:rsidRPr="00E11CCC" w:rsidRDefault="00BF6A47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BF6A47" w:rsidRPr="003B639F" w14:paraId="1B01C7CC" w14:textId="77777777" w:rsidTr="00BF6A47">
        <w:trPr>
          <w:gridAfter w:val="5"/>
          <w:wAfter w:w="2765" w:type="dxa"/>
          <w:trHeight w:val="480"/>
        </w:trPr>
        <w:tc>
          <w:tcPr>
            <w:tcW w:w="3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01C7B7" w14:textId="77777777" w:rsidR="00BF6A47" w:rsidRPr="00064593" w:rsidRDefault="00BF6A47" w:rsidP="00064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064593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Vizsgák tervezett időpontjai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1B01C7B8" w14:textId="77777777" w:rsidR="00BF6A47" w:rsidRPr="003B639F" w:rsidRDefault="00BF6A47" w:rsidP="003B6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1B01C7B9" w14:textId="77777777" w:rsidR="00BF6A47" w:rsidRPr="003B639F" w:rsidRDefault="00BF6A47" w:rsidP="003B6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1B01C7BA" w14:textId="77777777" w:rsidR="00BF6A47" w:rsidRPr="003B639F" w:rsidRDefault="00BF6A47" w:rsidP="003B6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1B01C7BB" w14:textId="77777777" w:rsidR="00BF6A47" w:rsidRPr="003B639F" w:rsidRDefault="00BF6A47" w:rsidP="003B6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1B01C7BC" w14:textId="77777777" w:rsidR="00BF6A47" w:rsidRPr="003B639F" w:rsidRDefault="00BF6A47" w:rsidP="003B6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1B01C7BD" w14:textId="77777777" w:rsidR="00BF6A47" w:rsidRPr="003B639F" w:rsidRDefault="00BF6A47" w:rsidP="003B6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1B01C7BE" w14:textId="77777777" w:rsidR="00BF6A47" w:rsidRPr="003B639F" w:rsidRDefault="00BF6A47" w:rsidP="003B6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1B01C7BF" w14:textId="77777777" w:rsidR="00BF6A47" w:rsidRPr="003B639F" w:rsidRDefault="00BF6A47" w:rsidP="003B6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1B01C7C0" w14:textId="77777777" w:rsidR="00BF6A47" w:rsidRPr="003B639F" w:rsidRDefault="00BF6A47" w:rsidP="003B6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1B01C7C1" w14:textId="77777777" w:rsidR="00BF6A47" w:rsidRPr="003B639F" w:rsidRDefault="00BF6A47" w:rsidP="003B639F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1B01C7C2" w14:textId="77777777" w:rsidR="00BF6A47" w:rsidRPr="003B639F" w:rsidRDefault="00BF6A47" w:rsidP="003B6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1B01C7C3" w14:textId="77777777" w:rsidR="00BF6A47" w:rsidRPr="003B639F" w:rsidRDefault="00BF6A47" w:rsidP="003B6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1B01C7C4" w14:textId="77777777" w:rsidR="00BF6A47" w:rsidRPr="003B639F" w:rsidRDefault="00BF6A47" w:rsidP="003B6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1B01C7C5" w14:textId="77777777" w:rsidR="00BF6A47" w:rsidRPr="003B639F" w:rsidRDefault="00BF6A47" w:rsidP="003B6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01C7C6" w14:textId="77777777" w:rsidR="00BF6A47" w:rsidRPr="003B639F" w:rsidRDefault="00BF6A47" w:rsidP="003B6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</w:tbl>
    <w:p w14:paraId="1B01C7D2" w14:textId="7076353C" w:rsidR="00654D13" w:rsidRDefault="008B14C9" w:rsidP="00A84B7E">
      <w:r>
        <w:t>202</w:t>
      </w:r>
      <w:r w:rsidR="00BF6A47">
        <w:t>4</w:t>
      </w:r>
      <w:r w:rsidR="00654D13">
        <w:t xml:space="preserve">. </w:t>
      </w:r>
      <w:r>
        <w:t>0</w:t>
      </w:r>
      <w:r w:rsidR="00BF6A47">
        <w:t>8</w:t>
      </w:r>
      <w:r>
        <w:t xml:space="preserve">. </w:t>
      </w:r>
      <w:r w:rsidR="00BF6A47">
        <w:t>28</w:t>
      </w:r>
      <w:r>
        <w:t>.</w:t>
      </w:r>
    </w:p>
    <w:p w14:paraId="103D634C" w14:textId="77777777" w:rsidR="004B6FC1" w:rsidRDefault="004B6FC1" w:rsidP="004B6FC1">
      <w:pPr>
        <w:spacing w:after="0"/>
        <w:ind w:firstLine="7796"/>
        <w:jc w:val="center"/>
      </w:pPr>
    </w:p>
    <w:p w14:paraId="52ABC516" w14:textId="77777777" w:rsidR="004B6FC1" w:rsidRDefault="00654D13" w:rsidP="004B6FC1">
      <w:pPr>
        <w:spacing w:after="0"/>
        <w:ind w:firstLine="7796"/>
        <w:jc w:val="center"/>
      </w:pPr>
      <w:r>
        <w:t>………</w:t>
      </w:r>
      <w:r w:rsidR="00B0123E">
        <w:t>……………………………..</w:t>
      </w:r>
    </w:p>
    <w:p w14:paraId="1B01C7D4" w14:textId="22B4CEBC" w:rsidR="00654D13" w:rsidRDefault="00654D13" w:rsidP="004B6FC1">
      <w:pPr>
        <w:spacing w:before="0"/>
        <w:ind w:firstLine="7796"/>
        <w:jc w:val="center"/>
      </w:pPr>
      <w:r>
        <w:t>tantárgyfelelős</w:t>
      </w:r>
    </w:p>
    <w:sectPr w:rsidR="00654D13" w:rsidSect="00BF6A47">
      <w:pgSz w:w="16838" w:h="11906" w:orient="landscape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F2583" w14:textId="77777777" w:rsidR="00EF093A" w:rsidRDefault="00EF093A" w:rsidP="00AD4BC7">
      <w:pPr>
        <w:spacing w:after="0" w:line="240" w:lineRule="auto"/>
      </w:pPr>
      <w:r>
        <w:separator/>
      </w:r>
    </w:p>
  </w:endnote>
  <w:endnote w:type="continuationSeparator" w:id="0">
    <w:p w14:paraId="386E747B" w14:textId="77777777" w:rsidR="00EF093A" w:rsidRDefault="00EF093A" w:rsidP="00AD4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88727360"/>
      <w:docPartObj>
        <w:docPartGallery w:val="Page Numbers (Bottom of Page)"/>
        <w:docPartUnique/>
      </w:docPartObj>
    </w:sdtPr>
    <w:sdtContent>
      <w:p w14:paraId="1B01C7D9" w14:textId="5FC6C850" w:rsidR="005F7E4B" w:rsidRDefault="005F7E4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D88">
          <w:rPr>
            <w:noProof/>
          </w:rPr>
          <w:t>3</w:t>
        </w:r>
        <w:r>
          <w:fldChar w:fldCharType="end"/>
        </w:r>
      </w:p>
    </w:sdtContent>
  </w:sdt>
  <w:p w14:paraId="1B01C7DA" w14:textId="77777777" w:rsidR="005F7E4B" w:rsidRDefault="005F7E4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8CA53" w14:textId="77777777" w:rsidR="00EF093A" w:rsidRDefault="00EF093A" w:rsidP="00AD4BC7">
      <w:pPr>
        <w:spacing w:after="0" w:line="240" w:lineRule="auto"/>
      </w:pPr>
      <w:r>
        <w:separator/>
      </w:r>
    </w:p>
  </w:footnote>
  <w:footnote w:type="continuationSeparator" w:id="0">
    <w:p w14:paraId="57812C74" w14:textId="77777777" w:rsidR="00EF093A" w:rsidRDefault="00EF093A" w:rsidP="00AD4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428ED"/>
    <w:multiLevelType w:val="hybridMultilevel"/>
    <w:tmpl w:val="99560D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26E63"/>
    <w:multiLevelType w:val="hybridMultilevel"/>
    <w:tmpl w:val="1C94BF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F0658"/>
    <w:multiLevelType w:val="hybridMultilevel"/>
    <w:tmpl w:val="1C94BF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0114D5"/>
    <w:multiLevelType w:val="hybridMultilevel"/>
    <w:tmpl w:val="8D44D84C"/>
    <w:lvl w:ilvl="0" w:tplc="2A346156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78540B0"/>
    <w:multiLevelType w:val="hybridMultilevel"/>
    <w:tmpl w:val="E3B4F9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045796"/>
    <w:multiLevelType w:val="hybridMultilevel"/>
    <w:tmpl w:val="C9266B1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CD21EA"/>
    <w:multiLevelType w:val="hybridMultilevel"/>
    <w:tmpl w:val="0B96D7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437492"/>
    <w:multiLevelType w:val="hybridMultilevel"/>
    <w:tmpl w:val="8A30CA42"/>
    <w:lvl w:ilvl="0" w:tplc="0EA4F578">
      <w:start w:val="1"/>
      <w:numFmt w:val="ordinal"/>
      <w:lvlText w:val="[%1]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D724A4"/>
    <w:multiLevelType w:val="hybridMultilevel"/>
    <w:tmpl w:val="4EE651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78912">
    <w:abstractNumId w:val="8"/>
  </w:num>
  <w:num w:numId="2" w16cid:durableId="1442872499">
    <w:abstractNumId w:val="7"/>
  </w:num>
  <w:num w:numId="3" w16cid:durableId="967201160">
    <w:abstractNumId w:val="6"/>
  </w:num>
  <w:num w:numId="4" w16cid:durableId="1212304368">
    <w:abstractNumId w:val="0"/>
  </w:num>
  <w:num w:numId="5" w16cid:durableId="1931312921">
    <w:abstractNumId w:val="1"/>
  </w:num>
  <w:num w:numId="6" w16cid:durableId="1157382536">
    <w:abstractNumId w:val="2"/>
  </w:num>
  <w:num w:numId="7" w16cid:durableId="1740246131">
    <w:abstractNumId w:val="5"/>
  </w:num>
  <w:num w:numId="8" w16cid:durableId="113137907">
    <w:abstractNumId w:val="4"/>
  </w:num>
  <w:num w:numId="9" w16cid:durableId="2670841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CCC"/>
    <w:rsid w:val="00002A20"/>
    <w:rsid w:val="000111FE"/>
    <w:rsid w:val="00022F7F"/>
    <w:rsid w:val="000272A6"/>
    <w:rsid w:val="000308CD"/>
    <w:rsid w:val="00064593"/>
    <w:rsid w:val="00085F17"/>
    <w:rsid w:val="000A2AEB"/>
    <w:rsid w:val="000A37C1"/>
    <w:rsid w:val="000A7F93"/>
    <w:rsid w:val="000D7072"/>
    <w:rsid w:val="000F0177"/>
    <w:rsid w:val="000F6A91"/>
    <w:rsid w:val="00117AF0"/>
    <w:rsid w:val="00120708"/>
    <w:rsid w:val="00123E52"/>
    <w:rsid w:val="00127634"/>
    <w:rsid w:val="00137491"/>
    <w:rsid w:val="00165402"/>
    <w:rsid w:val="00183256"/>
    <w:rsid w:val="001B050E"/>
    <w:rsid w:val="001B57F9"/>
    <w:rsid w:val="00261943"/>
    <w:rsid w:val="00283668"/>
    <w:rsid w:val="00283F7B"/>
    <w:rsid w:val="002A5D34"/>
    <w:rsid w:val="002C33DD"/>
    <w:rsid w:val="002C606B"/>
    <w:rsid w:val="002F03A1"/>
    <w:rsid w:val="002F2095"/>
    <w:rsid w:val="002F61F2"/>
    <w:rsid w:val="00305AFF"/>
    <w:rsid w:val="00337559"/>
    <w:rsid w:val="00350779"/>
    <w:rsid w:val="00396EB7"/>
    <w:rsid w:val="003A23E0"/>
    <w:rsid w:val="003A57DC"/>
    <w:rsid w:val="003B554A"/>
    <w:rsid w:val="003B639F"/>
    <w:rsid w:val="003B7E34"/>
    <w:rsid w:val="0040244E"/>
    <w:rsid w:val="0044290E"/>
    <w:rsid w:val="00445928"/>
    <w:rsid w:val="00484B98"/>
    <w:rsid w:val="004B6FC1"/>
    <w:rsid w:val="004C2A6B"/>
    <w:rsid w:val="00515A1A"/>
    <w:rsid w:val="00516444"/>
    <w:rsid w:val="005259E6"/>
    <w:rsid w:val="005563B3"/>
    <w:rsid w:val="0058067A"/>
    <w:rsid w:val="005B1D88"/>
    <w:rsid w:val="005C4744"/>
    <w:rsid w:val="005D147A"/>
    <w:rsid w:val="005F7E4B"/>
    <w:rsid w:val="006129C1"/>
    <w:rsid w:val="00647A74"/>
    <w:rsid w:val="00654D13"/>
    <w:rsid w:val="00663E75"/>
    <w:rsid w:val="006643D3"/>
    <w:rsid w:val="00670FBF"/>
    <w:rsid w:val="006972DA"/>
    <w:rsid w:val="006B2C99"/>
    <w:rsid w:val="006C78B2"/>
    <w:rsid w:val="006D6D10"/>
    <w:rsid w:val="00704915"/>
    <w:rsid w:val="00721F29"/>
    <w:rsid w:val="007228ED"/>
    <w:rsid w:val="00722C34"/>
    <w:rsid w:val="007472CC"/>
    <w:rsid w:val="007614A1"/>
    <w:rsid w:val="0076536D"/>
    <w:rsid w:val="00767A70"/>
    <w:rsid w:val="007801D6"/>
    <w:rsid w:val="00782581"/>
    <w:rsid w:val="007825EB"/>
    <w:rsid w:val="007910A3"/>
    <w:rsid w:val="007A1F5F"/>
    <w:rsid w:val="007A562D"/>
    <w:rsid w:val="007A7781"/>
    <w:rsid w:val="007E136B"/>
    <w:rsid w:val="007E6B15"/>
    <w:rsid w:val="007F77FE"/>
    <w:rsid w:val="00804E36"/>
    <w:rsid w:val="008273BB"/>
    <w:rsid w:val="00850C07"/>
    <w:rsid w:val="00856987"/>
    <w:rsid w:val="008600DC"/>
    <w:rsid w:val="0086520B"/>
    <w:rsid w:val="00872D10"/>
    <w:rsid w:val="0089661B"/>
    <w:rsid w:val="008B14C9"/>
    <w:rsid w:val="008E6B16"/>
    <w:rsid w:val="008F32B8"/>
    <w:rsid w:val="009132BE"/>
    <w:rsid w:val="00914794"/>
    <w:rsid w:val="009264BA"/>
    <w:rsid w:val="00956261"/>
    <w:rsid w:val="0097665F"/>
    <w:rsid w:val="009B4F16"/>
    <w:rsid w:val="009F751F"/>
    <w:rsid w:val="00A11999"/>
    <w:rsid w:val="00A14050"/>
    <w:rsid w:val="00A4562E"/>
    <w:rsid w:val="00A72E36"/>
    <w:rsid w:val="00A84B7E"/>
    <w:rsid w:val="00AB243C"/>
    <w:rsid w:val="00AD4BC7"/>
    <w:rsid w:val="00B0123E"/>
    <w:rsid w:val="00B21971"/>
    <w:rsid w:val="00B2412D"/>
    <w:rsid w:val="00B316CE"/>
    <w:rsid w:val="00B40C80"/>
    <w:rsid w:val="00B621CA"/>
    <w:rsid w:val="00B63FF0"/>
    <w:rsid w:val="00B70E65"/>
    <w:rsid w:val="00B718D5"/>
    <w:rsid w:val="00B71A2A"/>
    <w:rsid w:val="00B74954"/>
    <w:rsid w:val="00B81791"/>
    <w:rsid w:val="00B8445E"/>
    <w:rsid w:val="00B9149D"/>
    <w:rsid w:val="00B93C26"/>
    <w:rsid w:val="00BE16CA"/>
    <w:rsid w:val="00BE208D"/>
    <w:rsid w:val="00BF0F08"/>
    <w:rsid w:val="00BF6579"/>
    <w:rsid w:val="00BF6A47"/>
    <w:rsid w:val="00C07386"/>
    <w:rsid w:val="00C128DE"/>
    <w:rsid w:val="00C50649"/>
    <w:rsid w:val="00C6291B"/>
    <w:rsid w:val="00C6726F"/>
    <w:rsid w:val="00C76A5B"/>
    <w:rsid w:val="00C8793C"/>
    <w:rsid w:val="00C912C1"/>
    <w:rsid w:val="00CC1EA1"/>
    <w:rsid w:val="00CE0526"/>
    <w:rsid w:val="00D0714B"/>
    <w:rsid w:val="00D14FA8"/>
    <w:rsid w:val="00D4149E"/>
    <w:rsid w:val="00D60CD5"/>
    <w:rsid w:val="00D66345"/>
    <w:rsid w:val="00D81404"/>
    <w:rsid w:val="00D841A0"/>
    <w:rsid w:val="00DA367B"/>
    <w:rsid w:val="00DA4DD7"/>
    <w:rsid w:val="00DD7EEF"/>
    <w:rsid w:val="00E052F3"/>
    <w:rsid w:val="00E11CCC"/>
    <w:rsid w:val="00E21CB6"/>
    <w:rsid w:val="00E34CFC"/>
    <w:rsid w:val="00E548EC"/>
    <w:rsid w:val="00E61D61"/>
    <w:rsid w:val="00E66CB3"/>
    <w:rsid w:val="00E7046E"/>
    <w:rsid w:val="00E81E72"/>
    <w:rsid w:val="00ED693F"/>
    <w:rsid w:val="00EF093A"/>
    <w:rsid w:val="00EF3279"/>
    <w:rsid w:val="00F27243"/>
    <w:rsid w:val="00F52598"/>
    <w:rsid w:val="00F64C15"/>
    <w:rsid w:val="00FA2983"/>
    <w:rsid w:val="00FA54C4"/>
    <w:rsid w:val="00FB6662"/>
    <w:rsid w:val="00FC5F48"/>
    <w:rsid w:val="00FE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C61C"/>
  <w15:docId w15:val="{67D7AE70-9F02-456A-A9FB-99BD55D0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A57DC"/>
    <w:rPr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"/>
    <w:qFormat/>
    <w:rsid w:val="003A57DC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A57DC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A57DC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A57DC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A57DC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A57DC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A57DC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A57D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A57D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C2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A57DC"/>
    <w:pPr>
      <w:ind w:left="720"/>
      <w:contextualSpacing/>
    </w:pPr>
  </w:style>
  <w:style w:type="paragraph" w:styleId="Lbjegyzetszveg">
    <w:name w:val="footnote text"/>
    <w:basedOn w:val="Norml"/>
    <w:link w:val="LbjegyzetszvegChar"/>
    <w:semiHidden/>
    <w:rsid w:val="00AD4BC7"/>
    <w:pPr>
      <w:spacing w:after="0" w:line="240" w:lineRule="auto"/>
    </w:pPr>
    <w:rPr>
      <w:rFonts w:ascii="Times New Roman" w:eastAsia="Times New Roman" w:hAnsi="Times New Roman" w:cs="Times New Roman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D4B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AD4BC7"/>
    <w:rPr>
      <w:vertAlign w:val="superscript"/>
    </w:rPr>
  </w:style>
  <w:style w:type="character" w:customStyle="1" w:styleId="Cmsor2Char">
    <w:name w:val="Címsor 2 Char"/>
    <w:basedOn w:val="Bekezdsalapbettpusa"/>
    <w:link w:val="Cmsor2"/>
    <w:uiPriority w:val="9"/>
    <w:rsid w:val="003A57DC"/>
    <w:rPr>
      <w:caps/>
      <w:spacing w:val="15"/>
      <w:shd w:val="clear" w:color="auto" w:fill="DBE5F1" w:themeFill="accent1" w:themeFillTint="33"/>
    </w:rPr>
  </w:style>
  <w:style w:type="character" w:customStyle="1" w:styleId="Cmsor3Char">
    <w:name w:val="Címsor 3 Char"/>
    <w:basedOn w:val="Bekezdsalapbettpusa"/>
    <w:link w:val="Cmsor3"/>
    <w:uiPriority w:val="9"/>
    <w:rsid w:val="003A57DC"/>
    <w:rPr>
      <w:caps/>
      <w:color w:val="243F60" w:themeColor="accent1" w:themeShade="7F"/>
      <w:spacing w:val="15"/>
    </w:rPr>
  </w:style>
  <w:style w:type="character" w:customStyle="1" w:styleId="Cmsor1Char">
    <w:name w:val="Címsor 1 Char"/>
    <w:basedOn w:val="Bekezdsalapbettpusa"/>
    <w:link w:val="Cmsor1"/>
    <w:uiPriority w:val="9"/>
    <w:rsid w:val="003A57DC"/>
    <w:rPr>
      <w:b/>
      <w:bCs/>
      <w:caps/>
      <w:color w:val="FFFFFF" w:themeColor="background1"/>
      <w:spacing w:val="15"/>
      <w:shd w:val="clear" w:color="auto" w:fill="4F81BD" w:themeFill="accent1"/>
    </w:rPr>
  </w:style>
  <w:style w:type="paragraph" w:styleId="lfej">
    <w:name w:val="header"/>
    <w:basedOn w:val="Norml"/>
    <w:link w:val="lfejChar"/>
    <w:uiPriority w:val="99"/>
    <w:unhideWhenUsed/>
    <w:rsid w:val="005F7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F7E4B"/>
  </w:style>
  <w:style w:type="paragraph" w:styleId="llb">
    <w:name w:val="footer"/>
    <w:basedOn w:val="Norml"/>
    <w:link w:val="llbChar"/>
    <w:uiPriority w:val="99"/>
    <w:unhideWhenUsed/>
    <w:rsid w:val="005F7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F7E4B"/>
  </w:style>
  <w:style w:type="character" w:customStyle="1" w:styleId="Cmsor4Char">
    <w:name w:val="Címsor 4 Char"/>
    <w:basedOn w:val="Bekezdsalapbettpusa"/>
    <w:link w:val="Cmsor4"/>
    <w:uiPriority w:val="9"/>
    <w:semiHidden/>
    <w:rsid w:val="003A57DC"/>
    <w:rPr>
      <w:caps/>
      <w:color w:val="365F91" w:themeColor="accent1" w:themeShade="BF"/>
      <w:spacing w:val="1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A57DC"/>
    <w:rPr>
      <w:caps/>
      <w:color w:val="365F91" w:themeColor="accent1" w:themeShade="BF"/>
      <w:spacing w:val="1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A57DC"/>
    <w:rPr>
      <w:caps/>
      <w:color w:val="365F91" w:themeColor="accent1" w:themeShade="BF"/>
      <w:spacing w:val="1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A57DC"/>
    <w:rPr>
      <w:caps/>
      <w:color w:val="365F91" w:themeColor="accent1" w:themeShade="BF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A57DC"/>
    <w:rPr>
      <w:caps/>
      <w:spacing w:val="10"/>
      <w:sz w:val="18"/>
      <w:szCs w:val="1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A57DC"/>
    <w:rPr>
      <w:i/>
      <w:caps/>
      <w:spacing w:val="10"/>
      <w:sz w:val="18"/>
      <w:szCs w:val="18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3A57DC"/>
    <w:rPr>
      <w:b/>
      <w:bCs/>
      <w:color w:val="365F91" w:themeColor="accent1" w:themeShade="BF"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3A57DC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3A57DC"/>
    <w:rPr>
      <w:caps/>
      <w:color w:val="4F81BD" w:themeColor="accent1"/>
      <w:spacing w:val="10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3A57DC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3A57DC"/>
    <w:rPr>
      <w:caps/>
      <w:color w:val="595959" w:themeColor="text1" w:themeTint="A6"/>
      <w:spacing w:val="10"/>
      <w:sz w:val="24"/>
      <w:szCs w:val="24"/>
    </w:rPr>
  </w:style>
  <w:style w:type="character" w:styleId="Kiemels2">
    <w:name w:val="Strong"/>
    <w:uiPriority w:val="22"/>
    <w:qFormat/>
    <w:rsid w:val="003A57DC"/>
    <w:rPr>
      <w:b/>
      <w:bCs/>
    </w:rPr>
  </w:style>
  <w:style w:type="character" w:styleId="Kiemels">
    <w:name w:val="Emphasis"/>
    <w:uiPriority w:val="20"/>
    <w:qFormat/>
    <w:rsid w:val="003A57DC"/>
    <w:rPr>
      <w:caps/>
      <w:color w:val="243F60" w:themeColor="accent1" w:themeShade="7F"/>
      <w:spacing w:val="5"/>
    </w:rPr>
  </w:style>
  <w:style w:type="paragraph" w:styleId="Nincstrkz">
    <w:name w:val="No Spacing"/>
    <w:basedOn w:val="Norml"/>
    <w:link w:val="NincstrkzChar"/>
    <w:uiPriority w:val="1"/>
    <w:qFormat/>
    <w:rsid w:val="003A57DC"/>
    <w:pPr>
      <w:spacing w:before="0"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3A57DC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3A57DC"/>
    <w:rPr>
      <w:i/>
      <w:iCs/>
      <w:sz w:val="20"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A57DC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A57DC"/>
    <w:rPr>
      <w:i/>
      <w:iCs/>
      <w:color w:val="4F81BD" w:themeColor="accent1"/>
      <w:sz w:val="20"/>
      <w:szCs w:val="20"/>
    </w:rPr>
  </w:style>
  <w:style w:type="character" w:styleId="Finomkiemels">
    <w:name w:val="Subtle Emphasis"/>
    <w:uiPriority w:val="19"/>
    <w:qFormat/>
    <w:rsid w:val="003A57DC"/>
    <w:rPr>
      <w:i/>
      <w:iCs/>
      <w:color w:val="243F60" w:themeColor="accent1" w:themeShade="7F"/>
    </w:rPr>
  </w:style>
  <w:style w:type="character" w:styleId="Erskiemels">
    <w:name w:val="Intense Emphasis"/>
    <w:uiPriority w:val="21"/>
    <w:qFormat/>
    <w:rsid w:val="003A57DC"/>
    <w:rPr>
      <w:b/>
      <w:bCs/>
      <w:caps/>
      <w:color w:val="243F60" w:themeColor="accent1" w:themeShade="7F"/>
      <w:spacing w:val="10"/>
    </w:rPr>
  </w:style>
  <w:style w:type="character" w:styleId="Finomhivatkozs">
    <w:name w:val="Subtle Reference"/>
    <w:uiPriority w:val="31"/>
    <w:qFormat/>
    <w:rsid w:val="003A57DC"/>
    <w:rPr>
      <w:b/>
      <w:bCs/>
      <w:color w:val="4F81BD" w:themeColor="accent1"/>
    </w:rPr>
  </w:style>
  <w:style w:type="character" w:styleId="Ershivatkozs">
    <w:name w:val="Intense Reference"/>
    <w:uiPriority w:val="32"/>
    <w:qFormat/>
    <w:rsid w:val="003A57DC"/>
    <w:rPr>
      <w:b/>
      <w:bCs/>
      <w:i/>
      <w:iCs/>
      <w:caps/>
      <w:color w:val="4F81BD" w:themeColor="accent1"/>
    </w:rPr>
  </w:style>
  <w:style w:type="character" w:styleId="Knyvcme">
    <w:name w:val="Book Title"/>
    <w:uiPriority w:val="33"/>
    <w:qFormat/>
    <w:rsid w:val="003A57DC"/>
    <w:rPr>
      <w:b/>
      <w:bCs/>
      <w:i/>
      <w:iCs/>
      <w:spacing w:val="9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3A57DC"/>
    <w:pPr>
      <w:outlineLvl w:val="9"/>
    </w:pPr>
    <w:rPr>
      <w:lang w:bidi="en-US"/>
    </w:rPr>
  </w:style>
  <w:style w:type="character" w:customStyle="1" w:styleId="NincstrkzChar">
    <w:name w:val="Nincs térköz Char"/>
    <w:basedOn w:val="Bekezdsalapbettpusa"/>
    <w:link w:val="Nincstrkz"/>
    <w:uiPriority w:val="1"/>
    <w:rsid w:val="003A57DC"/>
    <w:rPr>
      <w:sz w:val="20"/>
      <w:szCs w:val="20"/>
    </w:rPr>
  </w:style>
  <w:style w:type="table" w:customStyle="1" w:styleId="Tblzategyszer31">
    <w:name w:val="Táblázat (egyszerű) 31"/>
    <w:basedOn w:val="Normltblzat"/>
    <w:uiPriority w:val="43"/>
    <w:rsid w:val="00D0714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blzategyszer41">
    <w:name w:val="Táblázat (egyszerű) 41"/>
    <w:basedOn w:val="Normltblzat"/>
    <w:uiPriority w:val="44"/>
    <w:rsid w:val="00D0714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aszertblzat1vilgos1">
    <w:name w:val="Listaszerű táblázat 1 – világos1"/>
    <w:basedOn w:val="Normltblzat"/>
    <w:uiPriority w:val="46"/>
    <w:rsid w:val="00A72E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aszertblzat1vilgos4jellszn1">
    <w:name w:val="Listaszerű táblázat 1 – világos – 4. jelölőszín1"/>
    <w:basedOn w:val="Normltblzat"/>
    <w:uiPriority w:val="46"/>
    <w:rsid w:val="00A72E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blzatrcsos7tarka1">
    <w:name w:val="Táblázat (rácsos) 7 – tarka1"/>
    <w:basedOn w:val="Normltblzat"/>
    <w:uiPriority w:val="52"/>
    <w:rsid w:val="00A72E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270B57-2A69-4B4D-A688-A06D0911DCCD}"/>
</file>

<file path=customXml/itemProps2.xml><?xml version="1.0" encoding="utf-8"?>
<ds:datastoreItem xmlns:ds="http://schemas.openxmlformats.org/officeDocument/2006/customXml" ds:itemID="{228DF287-536F-40DE-A0D0-FC82C5192552}"/>
</file>

<file path=customXml/itemProps3.xml><?xml version="1.0" encoding="utf-8"?>
<ds:datastoreItem xmlns:ds="http://schemas.openxmlformats.org/officeDocument/2006/customXml" ds:itemID="{3B4C8875-EC30-4E55-92C0-7499A40543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654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PMMK</Company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</dc:creator>
  <cp:lastModifiedBy>Krisztián Kovács-Andor</cp:lastModifiedBy>
  <cp:revision>13</cp:revision>
  <cp:lastPrinted>2020-09-25T10:05:00Z</cp:lastPrinted>
  <dcterms:created xsi:type="dcterms:W3CDTF">2020-09-01T14:50:00Z</dcterms:created>
  <dcterms:modified xsi:type="dcterms:W3CDTF">2024-08-28T11:54:00Z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